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7D85" w:rsidRDefault="0069010B">
      <w:r>
        <w:rPr>
          <w:rFonts w:ascii="Tahoma" w:hAnsi="Tahoma"/>
          <w:b/>
          <w:noProof/>
          <w:sz w:val="28"/>
        </w:rPr>
        <w:object w:dxaOrig="1440" w:dyaOrig="1440" w14:anchorId="42B95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65pt;margin-top:4.25pt;width:214.4pt;height:79.6pt;z-index:251659264;mso-wrap-edited:f;mso-width-percent:0;mso-height-percent:0;mso-width-percent:0;mso-height-percent:0">
            <v:imagedata r:id="rId4" o:title=""/>
          </v:shape>
          <o:OLEObject Type="Embed" ProgID="Word.Picture.8" ShapeID="_x0000_s1026" DrawAspect="Content" ObjectID="_1840627070" r:id="rId5"/>
        </w:object>
      </w:r>
      <w:r w:rsidR="00827D85">
        <w:rPr>
          <w:noProof/>
        </w:rPr>
        <w:drawing>
          <wp:anchor distT="0" distB="0" distL="114300" distR="114300" simplePos="0" relativeHeight="251661312" behindDoc="1" locked="0" layoutInCell="1" allowOverlap="1" wp14:anchorId="7D51465C" wp14:editId="32054078">
            <wp:simplePos x="0" y="0"/>
            <wp:positionH relativeFrom="column">
              <wp:posOffset>4080510</wp:posOffset>
            </wp:positionH>
            <wp:positionV relativeFrom="paragraph">
              <wp:posOffset>56736</wp:posOffset>
            </wp:positionV>
            <wp:extent cx="1589458" cy="103389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9458" cy="10338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D85" w:rsidRDefault="00827D85"/>
    <w:p w:rsidR="00827D85" w:rsidRDefault="00827D85"/>
    <w:p w:rsidR="00827D85" w:rsidRDefault="00827D85"/>
    <w:p w:rsidR="00827D85" w:rsidRDefault="00827D85"/>
    <w:p w:rsidR="00827D85" w:rsidRDefault="00827D85"/>
    <w:p w:rsidR="00827D85" w:rsidRDefault="00827D85">
      <w:r>
        <w:t xml:space="preserve">Gruppe SP/Grüne </w:t>
      </w:r>
      <w:proofErr w:type="spellStart"/>
      <w:r>
        <w:t>Bürglen</w:t>
      </w:r>
      <w:proofErr w:type="spellEnd"/>
    </w:p>
    <w:p w:rsidR="00C55B21" w:rsidRDefault="00C55B21"/>
    <w:p w:rsidR="00495326" w:rsidRDefault="00495326"/>
    <w:p w:rsidR="00495326" w:rsidRPr="00C959FF" w:rsidRDefault="00495326" w:rsidP="00495326">
      <w:pPr>
        <w:rPr>
          <w:b/>
          <w:bCs/>
          <w:sz w:val="28"/>
          <w:szCs w:val="28"/>
        </w:rPr>
      </w:pPr>
      <w:r w:rsidRPr="00C959FF">
        <w:rPr>
          <w:b/>
          <w:bCs/>
          <w:sz w:val="28"/>
          <w:szCs w:val="28"/>
        </w:rPr>
        <w:t xml:space="preserve">Ein innovatives </w:t>
      </w:r>
      <w:r w:rsidR="00616DB5">
        <w:rPr>
          <w:b/>
          <w:bCs/>
          <w:sz w:val="28"/>
          <w:szCs w:val="28"/>
        </w:rPr>
        <w:t>P</w:t>
      </w:r>
      <w:r w:rsidRPr="00C959FF">
        <w:rPr>
          <w:b/>
          <w:bCs/>
          <w:sz w:val="28"/>
          <w:szCs w:val="28"/>
        </w:rPr>
        <w:t>rojekt</w:t>
      </w:r>
    </w:p>
    <w:p w:rsidR="00495326" w:rsidRPr="00C959FF" w:rsidRDefault="00495326" w:rsidP="00495326">
      <w:pPr>
        <w:rPr>
          <w:sz w:val="28"/>
          <w:szCs w:val="28"/>
        </w:rPr>
      </w:pPr>
      <w:r w:rsidRPr="00C959FF">
        <w:rPr>
          <w:sz w:val="28"/>
          <w:szCs w:val="28"/>
        </w:rPr>
        <w:t xml:space="preserve">Position Gruppe SP/Grüne </w:t>
      </w:r>
      <w:proofErr w:type="spellStart"/>
      <w:r w:rsidRPr="00C959FF">
        <w:rPr>
          <w:sz w:val="28"/>
          <w:szCs w:val="28"/>
        </w:rPr>
        <w:t>Bürglen</w:t>
      </w:r>
      <w:proofErr w:type="spellEnd"/>
      <w:r>
        <w:rPr>
          <w:sz w:val="28"/>
          <w:szCs w:val="28"/>
        </w:rPr>
        <w:t xml:space="preserve"> zum Projekt</w:t>
      </w:r>
      <w:r w:rsidR="00B51E58">
        <w:rPr>
          <w:sz w:val="28"/>
          <w:szCs w:val="28"/>
        </w:rPr>
        <w:t>planungs- und Wettbewerbskredit für das Alters- und Pflegezentrum</w:t>
      </w:r>
      <w:r>
        <w:rPr>
          <w:sz w:val="28"/>
          <w:szCs w:val="28"/>
        </w:rPr>
        <w:t xml:space="preserve"> </w:t>
      </w:r>
      <w:proofErr w:type="spellStart"/>
      <w:r>
        <w:rPr>
          <w:sz w:val="28"/>
          <w:szCs w:val="28"/>
        </w:rPr>
        <w:t>Brickermatte</w:t>
      </w:r>
      <w:proofErr w:type="spellEnd"/>
    </w:p>
    <w:p w:rsidR="00495326" w:rsidRDefault="00495326"/>
    <w:p w:rsidR="00495326" w:rsidRDefault="00495326">
      <w:r>
        <w:t xml:space="preserve">Das Alters- und Pflegeheim </w:t>
      </w:r>
      <w:proofErr w:type="spellStart"/>
      <w:r>
        <w:t>Gosmergarten</w:t>
      </w:r>
      <w:proofErr w:type="spellEnd"/>
      <w:r>
        <w:t xml:space="preserve"> bedarf nach 40 Jahren</w:t>
      </w:r>
      <w:r w:rsidR="005039F1">
        <w:t xml:space="preserve"> Betriebszeit</w:t>
      </w:r>
      <w:r>
        <w:t xml:space="preserve"> einer baulichen Sanierung und Anpassung an die veränderten Bedürfnisse der Bewohnerinnen und Bewohner.</w:t>
      </w:r>
    </w:p>
    <w:p w:rsidR="00495326" w:rsidRDefault="00495326"/>
    <w:p w:rsidR="00495326" w:rsidRDefault="00495326" w:rsidP="00495326">
      <w:r>
        <w:t xml:space="preserve">Das geplante Altersheim-Neubauprojekt auf der </w:t>
      </w:r>
      <w:proofErr w:type="spellStart"/>
      <w:r>
        <w:t>Brickermatte</w:t>
      </w:r>
      <w:proofErr w:type="spellEnd"/>
      <w:r>
        <w:t xml:space="preserve"> hat viele Vorzüge: Es ist verkehrstechnisch mit ÖV gut erschlossen, liegt in der Nähe verschiedener Einkaufs-möglichkeiten und bietet auch gehbehinderten Menschen Gelegenheit, Spaziergänge </w:t>
      </w:r>
      <w:r w:rsidR="00616DB5">
        <w:t xml:space="preserve">zu </w:t>
      </w:r>
      <w:r>
        <w:t xml:space="preserve">unternehmen. Durch die Zusammenarbeit mit dem Altersheim Rosenberg bieten sich </w:t>
      </w:r>
      <w:r w:rsidR="00616DB5">
        <w:t>grosse</w:t>
      </w:r>
      <w:r>
        <w:t xml:space="preserve"> Chancen, Bau und Betrieb des neuen Altersheims erheblich zu optimieren. Die Gruppe SP und Grüne </w:t>
      </w:r>
      <w:proofErr w:type="spellStart"/>
      <w:r>
        <w:t>Bürglen</w:t>
      </w:r>
      <w:proofErr w:type="spellEnd"/>
      <w:r>
        <w:t xml:space="preserve"> empfiehlt deshalb, dem </w:t>
      </w:r>
      <w:r w:rsidR="00B51E58">
        <w:t>Projektplanungs- und Wettbewerbskredit</w:t>
      </w:r>
      <w:r>
        <w:t xml:space="preserve"> für das </w:t>
      </w:r>
      <w:r w:rsidR="00B51E58">
        <w:t xml:space="preserve">das gemeinsame Alters- und Pflegezentrum auf der </w:t>
      </w:r>
      <w:proofErr w:type="spellStart"/>
      <w:r w:rsidR="00B51E58">
        <w:t>Brickermatte</w:t>
      </w:r>
      <w:proofErr w:type="spellEnd"/>
      <w:r w:rsidR="005039F1">
        <w:t xml:space="preserve"> zuzustimmen.</w:t>
      </w:r>
    </w:p>
    <w:p w:rsidR="005039F1" w:rsidRDefault="005039F1" w:rsidP="00495326"/>
    <w:p w:rsidR="005039F1" w:rsidRPr="00C645E5" w:rsidRDefault="005039F1" w:rsidP="005039F1">
      <w:r>
        <w:t xml:space="preserve">Für die Gruppe SP/Grüne </w:t>
      </w:r>
      <w:proofErr w:type="spellStart"/>
      <w:r>
        <w:t>Bürglen</w:t>
      </w:r>
      <w:proofErr w:type="spellEnd"/>
      <w:r>
        <w:t xml:space="preserve"> ist wichtig, dass der Bau möglichst </w:t>
      </w:r>
      <w:r w:rsidR="00AE6217">
        <w:t xml:space="preserve">ökologisch und </w:t>
      </w:r>
      <w:r>
        <w:t>klimaneutral realisiert wird und der künftige Betrieb auf nachhaltige</w:t>
      </w:r>
      <w:r w:rsidR="000E7396">
        <w:t>n</w:t>
      </w:r>
      <w:r>
        <w:t xml:space="preserve"> Energiequellen und Abläufen basiert. Zudem gilt es, die Materialen für den Neubau und die Gestaltung der Umgebung so zu wählen, dass die negativen Auswirkungen von Hitzeperioden für die Bewohnerinnen und Bewohner</w:t>
      </w:r>
      <w:r w:rsidR="00AE6217">
        <w:t xml:space="preserve"> möglichst</w:t>
      </w:r>
      <w:r>
        <w:t xml:space="preserve"> gering</w:t>
      </w:r>
      <w:r w:rsidR="00AC4B81">
        <w:t>,</w:t>
      </w:r>
      <w:r w:rsidR="00AE6217">
        <w:t xml:space="preserve"> die Biodiversität</w:t>
      </w:r>
      <w:r w:rsidR="00B51E58">
        <w:t xml:space="preserve"> der Umgebung</w:t>
      </w:r>
      <w:r w:rsidR="00AE6217">
        <w:t xml:space="preserve"> </w:t>
      </w:r>
      <w:r w:rsidR="00AC4B81">
        <w:t>aber hoch bleibt</w:t>
      </w:r>
      <w:r w:rsidR="00AE6217">
        <w:t>.</w:t>
      </w:r>
      <w:r>
        <w:t xml:space="preserve"> </w:t>
      </w:r>
      <w:r w:rsidRPr="00C645E5">
        <w:t>Wünschenswert ist ausserdem, das</w:t>
      </w:r>
      <w:r>
        <w:t>s die Menschen,</w:t>
      </w:r>
      <w:r w:rsidRPr="00C645E5">
        <w:t xml:space="preserve"> die in diesen Gebäuden arbeiten und wohnen werden, in den Planungsprozess eingebunden werden.</w:t>
      </w:r>
    </w:p>
    <w:p w:rsidR="005039F1" w:rsidRDefault="005039F1" w:rsidP="00495326"/>
    <w:p w:rsidR="00495326" w:rsidRDefault="005039F1">
      <w:r>
        <w:t xml:space="preserve">Gruppe SP und Grüne </w:t>
      </w:r>
      <w:proofErr w:type="spellStart"/>
      <w:r>
        <w:t>Bürglen</w:t>
      </w:r>
      <w:proofErr w:type="spellEnd"/>
    </w:p>
    <w:sectPr w:rsidR="00495326" w:rsidSect="00BC140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26"/>
    <w:rsid w:val="000E7396"/>
    <w:rsid w:val="00405916"/>
    <w:rsid w:val="00481901"/>
    <w:rsid w:val="00495326"/>
    <w:rsid w:val="005039F1"/>
    <w:rsid w:val="00587199"/>
    <w:rsid w:val="00616DB5"/>
    <w:rsid w:val="0069010B"/>
    <w:rsid w:val="00721C5A"/>
    <w:rsid w:val="008263BD"/>
    <w:rsid w:val="00827D85"/>
    <w:rsid w:val="00AC4B81"/>
    <w:rsid w:val="00AD0086"/>
    <w:rsid w:val="00AE6217"/>
    <w:rsid w:val="00B51E58"/>
    <w:rsid w:val="00B51EA6"/>
    <w:rsid w:val="00BC140C"/>
    <w:rsid w:val="00C55B21"/>
    <w:rsid w:val="00DC6609"/>
    <w:rsid w:val="00F40E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4ACEB"/>
  <w15:chartTrackingRefBased/>
  <w15:docId w15:val="{49EE447A-DDAD-1844-9FF1-AC94EDDD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imoser/Library/Group%20Containers/UBF8T346G9.Office/User%20Content.localized/Templates.localized/Gruppe%20SP%20Gru&#776;ne%20Bu&#776;rgl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Gruppe SP Grüne Bürglen.dotx</Template>
  <TotalTime>0</TotalTime>
  <Pages>1</Pages>
  <Words>212</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Toni Moser</cp:lastModifiedBy>
  <cp:revision>6</cp:revision>
  <dcterms:created xsi:type="dcterms:W3CDTF">2026-05-05T07:00:00Z</dcterms:created>
  <dcterms:modified xsi:type="dcterms:W3CDTF">2026-05-18T14:31:00Z</dcterms:modified>
</cp:coreProperties>
</file>