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742F1" w14:textId="77777777" w:rsidR="007F021F" w:rsidRPr="001B0EF8" w:rsidRDefault="007F021F" w:rsidP="009C1D46">
      <w:pPr>
        <w:tabs>
          <w:tab w:val="left" w:pos="4500"/>
        </w:tabs>
        <w:spacing w:line="280" w:lineRule="atLeast"/>
        <w:rPr>
          <w:rFonts w:ascii="Arial" w:hAnsi="Arial" w:cs="Arial"/>
          <w:sz w:val="20"/>
          <w:szCs w:val="20"/>
        </w:rPr>
      </w:pPr>
    </w:p>
    <w:p w14:paraId="5033C1F5" w14:textId="77777777" w:rsidR="00C24965" w:rsidRPr="001B0EF8" w:rsidRDefault="00C24965" w:rsidP="007F021F">
      <w:pPr>
        <w:spacing w:line="280" w:lineRule="atLeast"/>
        <w:rPr>
          <w:rFonts w:ascii="Arial" w:hAnsi="Arial" w:cs="Arial"/>
          <w:color w:val="669966"/>
          <w:sz w:val="28"/>
          <w:szCs w:val="28"/>
        </w:rPr>
      </w:pPr>
    </w:p>
    <w:p w14:paraId="04914A70" w14:textId="77777777" w:rsidR="00C24965" w:rsidRPr="001B0EF8" w:rsidRDefault="00C24965" w:rsidP="007F021F">
      <w:pPr>
        <w:spacing w:line="280" w:lineRule="atLeast"/>
        <w:rPr>
          <w:rFonts w:ascii="Arial" w:hAnsi="Arial" w:cs="Arial"/>
          <w:color w:val="669966"/>
          <w:sz w:val="28"/>
          <w:szCs w:val="28"/>
        </w:rPr>
      </w:pPr>
    </w:p>
    <w:p w14:paraId="40941269" w14:textId="6CA4AD17" w:rsidR="00CD3801" w:rsidRPr="00D77722" w:rsidRDefault="002C1B85" w:rsidP="007F021F">
      <w:pPr>
        <w:spacing w:line="280" w:lineRule="atLeast"/>
        <w:rPr>
          <w:rFonts w:ascii="Arial" w:hAnsi="Arial" w:cs="Arial"/>
          <w:color w:val="669966"/>
        </w:rPr>
      </w:pPr>
      <w:r w:rsidRPr="00D77722">
        <w:rPr>
          <w:rFonts w:ascii="Arial" w:hAnsi="Arial" w:cs="Arial"/>
          <w:color w:val="669966"/>
        </w:rPr>
        <w:t>Medien</w:t>
      </w:r>
      <w:r w:rsidR="006661D8" w:rsidRPr="00D77722">
        <w:rPr>
          <w:rFonts w:ascii="Arial" w:hAnsi="Arial" w:cs="Arial"/>
          <w:color w:val="669966"/>
        </w:rPr>
        <w:t>mitteilung</w:t>
      </w:r>
      <w:r w:rsidRPr="00D77722">
        <w:rPr>
          <w:rFonts w:ascii="Arial" w:hAnsi="Arial" w:cs="Arial"/>
          <w:color w:val="669966"/>
        </w:rPr>
        <w:t>:</w:t>
      </w:r>
    </w:p>
    <w:p w14:paraId="7055F30C" w14:textId="4478E229" w:rsidR="00761800" w:rsidRPr="0050741A" w:rsidRDefault="00986C61" w:rsidP="0050741A">
      <w:pPr>
        <w:spacing w:line="276" w:lineRule="auto"/>
        <w:rPr>
          <w:rFonts w:ascii="Arial" w:hAnsi="Arial" w:cs="Arial"/>
          <w:b/>
          <w:bCs/>
          <w:color w:val="669966"/>
          <w:sz w:val="32"/>
          <w:szCs w:val="32"/>
        </w:rPr>
      </w:pPr>
      <w:r w:rsidRPr="00D77722">
        <w:rPr>
          <w:rFonts w:ascii="Arial" w:hAnsi="Arial" w:cs="Arial"/>
          <w:b/>
          <w:color w:val="669966"/>
          <w:sz w:val="32"/>
          <w:szCs w:val="32"/>
        </w:rPr>
        <w:t>GRÜNE</w:t>
      </w:r>
      <w:r w:rsidR="00D77722" w:rsidRPr="00D77722">
        <w:rPr>
          <w:rFonts w:ascii="Arial" w:hAnsi="Arial" w:cs="Arial"/>
          <w:b/>
          <w:color w:val="669966"/>
          <w:sz w:val="32"/>
          <w:szCs w:val="32"/>
        </w:rPr>
        <w:t xml:space="preserve"> </w:t>
      </w:r>
      <w:r w:rsidR="0050741A">
        <w:rPr>
          <w:rFonts w:ascii="Arial" w:hAnsi="Arial" w:cs="Arial"/>
          <w:b/>
          <w:color w:val="669966"/>
          <w:sz w:val="32"/>
          <w:szCs w:val="32"/>
        </w:rPr>
        <w:t xml:space="preserve">Uri: </w:t>
      </w:r>
      <w:r w:rsidR="0050741A" w:rsidRPr="0050741A">
        <w:rPr>
          <w:rFonts w:ascii="Arial" w:hAnsi="Arial" w:cs="Arial"/>
          <w:b/>
          <w:bCs/>
          <w:color w:val="669966"/>
          <w:sz w:val="32"/>
          <w:szCs w:val="32"/>
        </w:rPr>
        <w:t xml:space="preserve">Klare Parolen </w:t>
      </w:r>
      <w:r w:rsidR="0050741A">
        <w:rPr>
          <w:rFonts w:ascii="Arial" w:hAnsi="Arial" w:cs="Arial"/>
          <w:b/>
          <w:bCs/>
          <w:color w:val="669966"/>
          <w:sz w:val="32"/>
          <w:szCs w:val="32"/>
        </w:rPr>
        <w:t xml:space="preserve">zu den eidgenössischen Abstimmungen </w:t>
      </w:r>
      <w:r w:rsidR="0050741A" w:rsidRPr="0050741A">
        <w:rPr>
          <w:rFonts w:ascii="Arial" w:hAnsi="Arial" w:cs="Arial"/>
          <w:b/>
          <w:bCs/>
          <w:color w:val="669966"/>
          <w:sz w:val="32"/>
          <w:szCs w:val="32"/>
        </w:rPr>
        <w:t>und Diskussionen zur Zukunft des Alterswohnens</w:t>
      </w:r>
    </w:p>
    <w:p w14:paraId="22FA5DDB" w14:textId="769FFA78" w:rsidR="00E36E9A" w:rsidRPr="00A654AE" w:rsidRDefault="0034218B" w:rsidP="00664D70">
      <w:pPr>
        <w:spacing w:line="276" w:lineRule="auto"/>
        <w:rPr>
          <w:rFonts w:ascii="Arial" w:hAnsi="Arial" w:cs="Arial"/>
          <w:color w:val="4F81BD" w:themeColor="accent1"/>
          <w:sz w:val="20"/>
          <w:szCs w:val="20"/>
        </w:rPr>
      </w:pPr>
      <w:r w:rsidRPr="00A654AE">
        <w:rPr>
          <w:rFonts w:ascii="Arial" w:hAnsi="Arial" w:cs="Arial"/>
          <w:b/>
          <w:color w:val="4F81BD" w:themeColor="accent1"/>
          <w:sz w:val="40"/>
          <w:szCs w:val="56"/>
        </w:rPr>
        <w:t xml:space="preserve"> </w:t>
      </w:r>
    </w:p>
    <w:p w14:paraId="4B5C4D82" w14:textId="569FCDB4" w:rsidR="0050741A" w:rsidRPr="0050741A" w:rsidRDefault="00234704" w:rsidP="0050741A">
      <w:pPr>
        <w:spacing w:line="276" w:lineRule="auto"/>
        <w:rPr>
          <w:rFonts w:ascii="Arial" w:hAnsi="Arial" w:cs="Arial"/>
          <w:b/>
          <w:color w:val="000000" w:themeColor="text1"/>
          <w:sz w:val="22"/>
          <w:szCs w:val="22"/>
        </w:rPr>
      </w:pPr>
      <w:r w:rsidRPr="00C66353">
        <w:rPr>
          <w:rFonts w:ascii="Arial" w:hAnsi="Arial" w:cs="Arial"/>
          <w:bCs/>
          <w:color w:val="000000" w:themeColor="text1"/>
          <w:sz w:val="22"/>
          <w:szCs w:val="22"/>
        </w:rPr>
        <w:t xml:space="preserve">Altdorf, </w:t>
      </w:r>
      <w:r w:rsidR="00F67F4D">
        <w:rPr>
          <w:rFonts w:ascii="Arial" w:hAnsi="Arial" w:cs="Arial"/>
          <w:bCs/>
          <w:color w:val="000000" w:themeColor="text1"/>
          <w:sz w:val="22"/>
          <w:szCs w:val="22"/>
        </w:rPr>
        <w:t>2</w:t>
      </w:r>
      <w:r w:rsidR="0050741A">
        <w:rPr>
          <w:rFonts w:ascii="Arial" w:hAnsi="Arial" w:cs="Arial"/>
          <w:bCs/>
          <w:color w:val="000000" w:themeColor="text1"/>
          <w:sz w:val="22"/>
          <w:szCs w:val="22"/>
        </w:rPr>
        <w:t>1</w:t>
      </w:r>
      <w:r w:rsidR="00786862">
        <w:rPr>
          <w:rFonts w:ascii="Arial" w:hAnsi="Arial" w:cs="Arial"/>
          <w:bCs/>
          <w:color w:val="000000" w:themeColor="text1"/>
          <w:sz w:val="22"/>
          <w:szCs w:val="22"/>
        </w:rPr>
        <w:t xml:space="preserve">. </w:t>
      </w:r>
      <w:r w:rsidR="00F67F4D">
        <w:rPr>
          <w:rFonts w:ascii="Arial" w:hAnsi="Arial" w:cs="Arial"/>
          <w:bCs/>
          <w:color w:val="000000" w:themeColor="text1"/>
          <w:sz w:val="22"/>
          <w:szCs w:val="22"/>
        </w:rPr>
        <w:t>Mai</w:t>
      </w:r>
      <w:r w:rsidR="00786862">
        <w:rPr>
          <w:rFonts w:ascii="Arial" w:hAnsi="Arial" w:cs="Arial"/>
          <w:bCs/>
          <w:color w:val="000000" w:themeColor="text1"/>
          <w:sz w:val="22"/>
          <w:szCs w:val="22"/>
        </w:rPr>
        <w:t xml:space="preserve"> 2026</w:t>
      </w:r>
      <w:r w:rsidRPr="00C66353">
        <w:rPr>
          <w:rFonts w:ascii="Arial" w:hAnsi="Arial" w:cs="Arial"/>
          <w:bCs/>
          <w:color w:val="000000" w:themeColor="text1"/>
          <w:sz w:val="22"/>
          <w:szCs w:val="22"/>
        </w:rPr>
        <w:t xml:space="preserve"> </w:t>
      </w:r>
      <w:r w:rsidR="0063625D" w:rsidRPr="00C66353">
        <w:rPr>
          <w:rFonts w:ascii="Arial" w:hAnsi="Arial" w:cs="Arial"/>
          <w:bCs/>
          <w:color w:val="000000" w:themeColor="text1"/>
          <w:sz w:val="22"/>
          <w:szCs w:val="22"/>
        </w:rPr>
        <w:t>–</w:t>
      </w:r>
      <w:r w:rsidRPr="00C66353">
        <w:rPr>
          <w:rFonts w:ascii="Arial" w:hAnsi="Arial" w:cs="Arial"/>
          <w:b/>
          <w:color w:val="000000" w:themeColor="text1"/>
          <w:sz w:val="22"/>
          <w:szCs w:val="22"/>
        </w:rPr>
        <w:t xml:space="preserve"> </w:t>
      </w:r>
      <w:r w:rsidR="0050741A" w:rsidRPr="0050741A">
        <w:rPr>
          <w:rFonts w:ascii="Arial" w:hAnsi="Arial" w:cs="Arial"/>
          <w:b/>
          <w:color w:val="000000" w:themeColor="text1"/>
          <w:sz w:val="22"/>
          <w:szCs w:val="22"/>
        </w:rPr>
        <w:t>Die GRÜNEN Uri trafen sich am 18. Mai zur Mitgliederversammlung. Neben parteiinternen Themen</w:t>
      </w:r>
      <w:r w:rsidR="0050741A">
        <w:rPr>
          <w:rFonts w:ascii="Arial" w:hAnsi="Arial" w:cs="Arial"/>
          <w:b/>
          <w:color w:val="000000" w:themeColor="text1"/>
          <w:sz w:val="22"/>
          <w:szCs w:val="22"/>
        </w:rPr>
        <w:t xml:space="preserve"> und dem Besuch einer Ausstellung </w:t>
      </w:r>
      <w:r w:rsidR="0050741A" w:rsidRPr="0050741A">
        <w:rPr>
          <w:rFonts w:ascii="Arial" w:hAnsi="Arial" w:cs="Arial"/>
          <w:b/>
          <w:color w:val="000000" w:themeColor="text1"/>
          <w:sz w:val="22"/>
          <w:szCs w:val="22"/>
        </w:rPr>
        <w:t xml:space="preserve">standen insbesondere die </w:t>
      </w:r>
      <w:r w:rsidR="0050741A">
        <w:rPr>
          <w:rFonts w:ascii="Arial" w:hAnsi="Arial" w:cs="Arial"/>
          <w:b/>
          <w:color w:val="000000" w:themeColor="text1"/>
          <w:sz w:val="22"/>
          <w:szCs w:val="22"/>
        </w:rPr>
        <w:t>eidgenössischen</w:t>
      </w:r>
      <w:r w:rsidR="0050741A" w:rsidRPr="0050741A">
        <w:rPr>
          <w:rFonts w:ascii="Arial" w:hAnsi="Arial" w:cs="Arial"/>
          <w:b/>
          <w:color w:val="000000" w:themeColor="text1"/>
          <w:sz w:val="22"/>
          <w:szCs w:val="22"/>
        </w:rPr>
        <w:t xml:space="preserve"> Abstimmungen sowie die Diskussion rund um das Projekt «</w:t>
      </w:r>
      <w:proofErr w:type="spellStart"/>
      <w:r w:rsidR="0050741A" w:rsidRPr="0050741A">
        <w:rPr>
          <w:rFonts w:ascii="Arial" w:hAnsi="Arial" w:cs="Arial"/>
          <w:b/>
          <w:color w:val="000000" w:themeColor="text1"/>
          <w:sz w:val="22"/>
          <w:szCs w:val="22"/>
        </w:rPr>
        <w:t>Brickermatte</w:t>
      </w:r>
      <w:proofErr w:type="spellEnd"/>
      <w:r w:rsidR="0050741A" w:rsidRPr="0050741A">
        <w:rPr>
          <w:rFonts w:ascii="Arial" w:hAnsi="Arial" w:cs="Arial"/>
          <w:b/>
          <w:color w:val="000000" w:themeColor="text1"/>
          <w:sz w:val="22"/>
          <w:szCs w:val="22"/>
        </w:rPr>
        <w:t xml:space="preserve"> 2030+» im Zentrum</w:t>
      </w:r>
      <w:r w:rsidR="0050741A">
        <w:rPr>
          <w:rFonts w:ascii="Arial" w:hAnsi="Arial" w:cs="Arial"/>
          <w:b/>
          <w:color w:val="000000" w:themeColor="text1"/>
          <w:sz w:val="22"/>
          <w:szCs w:val="22"/>
        </w:rPr>
        <w:t xml:space="preserve">. </w:t>
      </w:r>
    </w:p>
    <w:p w14:paraId="22EAFBCD" w14:textId="77777777" w:rsidR="0050741A" w:rsidRPr="0050741A" w:rsidRDefault="0050741A" w:rsidP="0050741A">
      <w:pPr>
        <w:spacing w:line="276" w:lineRule="auto"/>
        <w:rPr>
          <w:rFonts w:ascii="Arial" w:hAnsi="Arial" w:cs="Arial"/>
          <w:bCs/>
          <w:color w:val="000000" w:themeColor="text1"/>
          <w:sz w:val="22"/>
          <w:szCs w:val="22"/>
        </w:rPr>
      </w:pPr>
    </w:p>
    <w:p w14:paraId="2F165256" w14:textId="7370E3CF" w:rsidR="0050741A" w:rsidRPr="0050741A" w:rsidRDefault="0050741A" w:rsidP="0050741A">
      <w:pPr>
        <w:spacing w:line="276" w:lineRule="auto"/>
        <w:rPr>
          <w:rFonts w:ascii="Arial" w:hAnsi="Arial" w:cs="Arial"/>
          <w:b/>
          <w:bCs/>
          <w:color w:val="000000" w:themeColor="text1"/>
          <w:sz w:val="22"/>
          <w:szCs w:val="22"/>
        </w:rPr>
      </w:pPr>
      <w:r w:rsidRPr="0050741A">
        <w:rPr>
          <w:rFonts w:ascii="Arial" w:hAnsi="Arial" w:cs="Arial"/>
          <w:b/>
          <w:bCs/>
          <w:color w:val="000000" w:themeColor="text1"/>
          <w:sz w:val="22"/>
          <w:szCs w:val="22"/>
        </w:rPr>
        <w:t>Deutliches Nein zur SVP-</w:t>
      </w:r>
      <w:r>
        <w:rPr>
          <w:rFonts w:ascii="Arial" w:hAnsi="Arial" w:cs="Arial"/>
          <w:b/>
          <w:bCs/>
          <w:color w:val="000000" w:themeColor="text1"/>
          <w:sz w:val="22"/>
          <w:szCs w:val="22"/>
        </w:rPr>
        <w:t>Chaos-</w:t>
      </w:r>
      <w:r w:rsidRPr="0050741A">
        <w:rPr>
          <w:rFonts w:ascii="Arial" w:hAnsi="Arial" w:cs="Arial"/>
          <w:b/>
          <w:bCs/>
          <w:color w:val="000000" w:themeColor="text1"/>
          <w:sz w:val="22"/>
          <w:szCs w:val="22"/>
        </w:rPr>
        <w:t>Initiative</w:t>
      </w:r>
    </w:p>
    <w:p w14:paraId="06618C7B" w14:textId="6CEB733E" w:rsidR="0050741A" w:rsidRDefault="0050741A" w:rsidP="0050741A">
      <w:pPr>
        <w:spacing w:line="276" w:lineRule="auto"/>
        <w:rPr>
          <w:rFonts w:ascii="Arial" w:hAnsi="Arial" w:cs="Arial"/>
          <w:bCs/>
          <w:color w:val="000000" w:themeColor="text1"/>
          <w:sz w:val="22"/>
          <w:szCs w:val="22"/>
        </w:rPr>
      </w:pPr>
      <w:r w:rsidRPr="0050741A">
        <w:rPr>
          <w:rFonts w:ascii="Arial" w:hAnsi="Arial" w:cs="Arial"/>
          <w:bCs/>
          <w:color w:val="000000" w:themeColor="text1"/>
          <w:sz w:val="22"/>
          <w:szCs w:val="22"/>
        </w:rPr>
        <w:t xml:space="preserve">Die </w:t>
      </w:r>
      <w:r>
        <w:rPr>
          <w:rFonts w:ascii="Arial" w:hAnsi="Arial" w:cs="Arial"/>
          <w:bCs/>
          <w:color w:val="000000" w:themeColor="text1"/>
          <w:sz w:val="22"/>
          <w:szCs w:val="22"/>
        </w:rPr>
        <w:t>GRÜNEN</w:t>
      </w:r>
      <w:r w:rsidRPr="0050741A">
        <w:rPr>
          <w:rFonts w:ascii="Arial" w:hAnsi="Arial" w:cs="Arial"/>
          <w:bCs/>
          <w:color w:val="000000" w:themeColor="text1"/>
          <w:sz w:val="22"/>
          <w:szCs w:val="22"/>
        </w:rPr>
        <w:t xml:space="preserve"> Uri lehnen die </w:t>
      </w:r>
      <w:r>
        <w:rPr>
          <w:rFonts w:ascii="Arial" w:hAnsi="Arial" w:cs="Arial"/>
          <w:bCs/>
          <w:color w:val="000000" w:themeColor="text1"/>
          <w:sz w:val="22"/>
          <w:szCs w:val="22"/>
        </w:rPr>
        <w:t>Chaos</w:t>
      </w:r>
      <w:r w:rsidRPr="0050741A">
        <w:rPr>
          <w:rFonts w:ascii="Arial" w:hAnsi="Arial" w:cs="Arial"/>
          <w:bCs/>
          <w:color w:val="000000" w:themeColor="text1"/>
          <w:sz w:val="22"/>
          <w:szCs w:val="22"/>
        </w:rPr>
        <w:t>-Initiative</w:t>
      </w:r>
      <w:r>
        <w:rPr>
          <w:rFonts w:ascii="Arial" w:hAnsi="Arial" w:cs="Arial"/>
          <w:bCs/>
          <w:color w:val="000000" w:themeColor="text1"/>
          <w:sz w:val="22"/>
          <w:szCs w:val="22"/>
        </w:rPr>
        <w:t>, die irreführenderweise Nachhaltigkeits-Initiative heisst,</w:t>
      </w:r>
      <w:r w:rsidRPr="0050741A">
        <w:rPr>
          <w:rFonts w:ascii="Arial" w:hAnsi="Arial" w:cs="Arial"/>
          <w:bCs/>
          <w:color w:val="000000" w:themeColor="text1"/>
          <w:sz w:val="22"/>
          <w:szCs w:val="22"/>
        </w:rPr>
        <w:t xml:space="preserve"> entschieden ab.</w:t>
      </w:r>
      <w:r>
        <w:rPr>
          <w:rFonts w:ascii="Arial" w:hAnsi="Arial" w:cs="Arial"/>
          <w:bCs/>
          <w:color w:val="000000" w:themeColor="text1"/>
          <w:sz w:val="22"/>
          <w:szCs w:val="22"/>
        </w:rPr>
        <w:t xml:space="preserve"> Die Initiative</w:t>
      </w:r>
      <w:r w:rsidRPr="0050741A">
        <w:rPr>
          <w:rFonts w:ascii="Arial" w:hAnsi="Arial" w:cs="Arial"/>
          <w:bCs/>
          <w:color w:val="000000" w:themeColor="text1"/>
          <w:sz w:val="22"/>
          <w:szCs w:val="22"/>
        </w:rPr>
        <w:t xml:space="preserve"> gefährdet Grund- und Menschenrechte, bedroht </w:t>
      </w:r>
      <w:r>
        <w:rPr>
          <w:rFonts w:ascii="Arial" w:hAnsi="Arial" w:cs="Arial"/>
          <w:bCs/>
          <w:color w:val="000000" w:themeColor="text1"/>
          <w:sz w:val="22"/>
          <w:szCs w:val="22"/>
        </w:rPr>
        <w:t>das Recht mit der Familie zusammen zu leben</w:t>
      </w:r>
      <w:r w:rsidRPr="0050741A">
        <w:rPr>
          <w:rFonts w:ascii="Arial" w:hAnsi="Arial" w:cs="Arial"/>
          <w:bCs/>
          <w:color w:val="000000" w:themeColor="text1"/>
          <w:sz w:val="22"/>
          <w:szCs w:val="22"/>
        </w:rPr>
        <w:t xml:space="preserve"> und würde die Schweiz international isolieren. Mit der Kündigung der bilateralen Verträge mit der EU </w:t>
      </w:r>
      <w:r>
        <w:rPr>
          <w:rFonts w:ascii="Arial" w:hAnsi="Arial" w:cs="Arial"/>
          <w:bCs/>
          <w:color w:val="000000" w:themeColor="text1"/>
          <w:sz w:val="22"/>
          <w:szCs w:val="22"/>
        </w:rPr>
        <w:t>würde</w:t>
      </w:r>
      <w:r w:rsidRPr="0050741A">
        <w:rPr>
          <w:rFonts w:ascii="Arial" w:hAnsi="Arial" w:cs="Arial"/>
          <w:bCs/>
          <w:color w:val="000000" w:themeColor="text1"/>
          <w:sz w:val="22"/>
          <w:szCs w:val="22"/>
        </w:rPr>
        <w:t xml:space="preserve"> die Initiative zudem Arbeitsplätze, Löhne und die Gesundheitsversorgung aufs Spiel</w:t>
      </w:r>
      <w:r>
        <w:rPr>
          <w:rFonts w:ascii="Arial" w:hAnsi="Arial" w:cs="Arial"/>
          <w:bCs/>
          <w:color w:val="000000" w:themeColor="text1"/>
          <w:sz w:val="22"/>
          <w:szCs w:val="22"/>
        </w:rPr>
        <w:t xml:space="preserve"> setzen</w:t>
      </w:r>
      <w:r w:rsidRPr="0050741A">
        <w:rPr>
          <w:rFonts w:ascii="Arial" w:hAnsi="Arial" w:cs="Arial"/>
          <w:bCs/>
          <w:color w:val="000000" w:themeColor="text1"/>
          <w:sz w:val="22"/>
          <w:szCs w:val="22"/>
        </w:rPr>
        <w:t xml:space="preserve">. Die </w:t>
      </w:r>
      <w:r>
        <w:rPr>
          <w:rFonts w:ascii="Arial" w:hAnsi="Arial" w:cs="Arial"/>
          <w:bCs/>
          <w:color w:val="000000" w:themeColor="text1"/>
          <w:sz w:val="22"/>
          <w:szCs w:val="22"/>
        </w:rPr>
        <w:t>GRÜNEN</w:t>
      </w:r>
      <w:r w:rsidRPr="0050741A">
        <w:rPr>
          <w:rFonts w:ascii="Arial" w:hAnsi="Arial" w:cs="Arial"/>
          <w:bCs/>
          <w:color w:val="000000" w:themeColor="text1"/>
          <w:sz w:val="22"/>
          <w:szCs w:val="22"/>
        </w:rPr>
        <w:t xml:space="preserve"> Uri warnen vor einem verschärften Fach- und Arbeitskräftemangel, wirtschaftlicher Unsicherheit sowie Problemen in den Grenzregionen</w:t>
      </w:r>
      <w:r>
        <w:rPr>
          <w:rFonts w:ascii="Arial" w:hAnsi="Arial" w:cs="Arial"/>
          <w:bCs/>
          <w:color w:val="000000" w:themeColor="text1"/>
          <w:sz w:val="22"/>
          <w:szCs w:val="22"/>
        </w:rPr>
        <w:t xml:space="preserve"> und empfehlen ein klares NEIN. </w:t>
      </w:r>
    </w:p>
    <w:p w14:paraId="672FDC3F" w14:textId="77777777" w:rsidR="0050741A" w:rsidRPr="0050741A" w:rsidRDefault="0050741A" w:rsidP="0050741A">
      <w:pPr>
        <w:spacing w:line="276" w:lineRule="auto"/>
        <w:rPr>
          <w:rFonts w:ascii="Arial" w:hAnsi="Arial" w:cs="Arial"/>
          <w:bCs/>
          <w:color w:val="000000" w:themeColor="text1"/>
          <w:sz w:val="22"/>
          <w:szCs w:val="22"/>
        </w:rPr>
      </w:pPr>
    </w:p>
    <w:p w14:paraId="6756F8FD" w14:textId="77777777" w:rsidR="0050741A" w:rsidRPr="0050741A" w:rsidRDefault="0050741A" w:rsidP="0050741A">
      <w:pPr>
        <w:spacing w:line="276" w:lineRule="auto"/>
        <w:rPr>
          <w:rFonts w:ascii="Arial" w:hAnsi="Arial" w:cs="Arial"/>
          <w:b/>
          <w:bCs/>
          <w:color w:val="000000" w:themeColor="text1"/>
          <w:sz w:val="22"/>
          <w:szCs w:val="22"/>
        </w:rPr>
      </w:pPr>
      <w:r w:rsidRPr="0050741A">
        <w:rPr>
          <w:rFonts w:ascii="Arial" w:hAnsi="Arial" w:cs="Arial"/>
          <w:b/>
          <w:bCs/>
          <w:color w:val="000000" w:themeColor="text1"/>
          <w:sz w:val="22"/>
          <w:szCs w:val="22"/>
        </w:rPr>
        <w:t>Ablehnung der Änderungen im Zivildienstgesetz</w:t>
      </w:r>
    </w:p>
    <w:p w14:paraId="0E9AE57E" w14:textId="1118C0D5" w:rsidR="0050741A" w:rsidRDefault="0050741A" w:rsidP="0050741A">
      <w:pPr>
        <w:spacing w:line="276" w:lineRule="auto"/>
        <w:rPr>
          <w:rFonts w:ascii="Arial" w:hAnsi="Arial" w:cs="Arial"/>
          <w:bCs/>
          <w:color w:val="000000" w:themeColor="text1"/>
          <w:sz w:val="22"/>
          <w:szCs w:val="22"/>
        </w:rPr>
      </w:pPr>
      <w:r w:rsidRPr="0050741A">
        <w:rPr>
          <w:rFonts w:ascii="Arial" w:hAnsi="Arial" w:cs="Arial"/>
          <w:bCs/>
          <w:color w:val="000000" w:themeColor="text1"/>
          <w:sz w:val="22"/>
          <w:szCs w:val="22"/>
        </w:rPr>
        <w:t xml:space="preserve">Ebenso klar fiel das Nein zu den geplanten Änderungen des Zivildienstgesetzes aus. Die vorgesehene Mindestanzahl von 150 Diensttagen verletze das Gleichbehandlungsgebot und </w:t>
      </w:r>
      <w:r>
        <w:rPr>
          <w:rFonts w:ascii="Arial" w:hAnsi="Arial" w:cs="Arial"/>
          <w:bCs/>
          <w:color w:val="000000" w:themeColor="text1"/>
          <w:sz w:val="22"/>
          <w:szCs w:val="22"/>
        </w:rPr>
        <w:t>wäre</w:t>
      </w:r>
      <w:r w:rsidRPr="0050741A">
        <w:rPr>
          <w:rFonts w:ascii="Arial" w:hAnsi="Arial" w:cs="Arial"/>
          <w:bCs/>
          <w:color w:val="000000" w:themeColor="text1"/>
          <w:sz w:val="22"/>
          <w:szCs w:val="22"/>
        </w:rPr>
        <w:t xml:space="preserve"> grund- sowie völkerrechtswidrig. Zudem würde eine Reduktion der Zivildienstleistenden den Personalmangel in Spitälern, Schulen, Pflegeheimen sowie im Natur- und Umweltschutz weiter verschärfen. Die </w:t>
      </w:r>
      <w:r>
        <w:rPr>
          <w:rFonts w:ascii="Arial" w:hAnsi="Arial" w:cs="Arial"/>
          <w:bCs/>
          <w:color w:val="000000" w:themeColor="text1"/>
          <w:sz w:val="22"/>
          <w:szCs w:val="22"/>
        </w:rPr>
        <w:t>GRÜNEN</w:t>
      </w:r>
      <w:r w:rsidRPr="0050741A">
        <w:rPr>
          <w:rFonts w:ascii="Arial" w:hAnsi="Arial" w:cs="Arial"/>
          <w:bCs/>
          <w:color w:val="000000" w:themeColor="text1"/>
          <w:sz w:val="22"/>
          <w:szCs w:val="22"/>
        </w:rPr>
        <w:t xml:space="preserve"> Uri kritisieren, dass die Vorlage primär auf eine Stärkung der Armee abziel</w:t>
      </w:r>
      <w:r>
        <w:rPr>
          <w:rFonts w:ascii="Arial" w:hAnsi="Arial" w:cs="Arial"/>
          <w:bCs/>
          <w:color w:val="000000" w:themeColor="text1"/>
          <w:sz w:val="22"/>
          <w:szCs w:val="22"/>
        </w:rPr>
        <w:t>t</w:t>
      </w:r>
      <w:r w:rsidRPr="0050741A">
        <w:rPr>
          <w:rFonts w:ascii="Arial" w:hAnsi="Arial" w:cs="Arial"/>
          <w:bCs/>
          <w:color w:val="000000" w:themeColor="text1"/>
          <w:sz w:val="22"/>
          <w:szCs w:val="22"/>
        </w:rPr>
        <w:t>, obwohl dort kein Mangel an Dienstpflichtigen besteh</w:t>
      </w:r>
      <w:r>
        <w:rPr>
          <w:rFonts w:ascii="Arial" w:hAnsi="Arial" w:cs="Arial"/>
          <w:bCs/>
          <w:color w:val="000000" w:themeColor="text1"/>
          <w:sz w:val="22"/>
          <w:szCs w:val="22"/>
        </w:rPr>
        <w:t>t</w:t>
      </w:r>
      <w:r w:rsidRPr="0050741A">
        <w:rPr>
          <w:rFonts w:ascii="Arial" w:hAnsi="Arial" w:cs="Arial"/>
          <w:bCs/>
          <w:color w:val="000000" w:themeColor="text1"/>
          <w:sz w:val="22"/>
          <w:szCs w:val="22"/>
        </w:rPr>
        <w:t>.</w:t>
      </w:r>
    </w:p>
    <w:p w14:paraId="0FEE1C3A" w14:textId="77777777" w:rsidR="0050741A" w:rsidRPr="0050741A" w:rsidRDefault="0050741A" w:rsidP="0050741A">
      <w:pPr>
        <w:spacing w:line="276" w:lineRule="auto"/>
        <w:rPr>
          <w:rFonts w:ascii="Arial" w:hAnsi="Arial" w:cs="Arial"/>
          <w:bCs/>
          <w:color w:val="000000" w:themeColor="text1"/>
          <w:sz w:val="22"/>
          <w:szCs w:val="22"/>
        </w:rPr>
      </w:pPr>
    </w:p>
    <w:p w14:paraId="6762D59B" w14:textId="77777777" w:rsidR="0050741A" w:rsidRPr="0050741A" w:rsidRDefault="0050741A" w:rsidP="0050741A">
      <w:pPr>
        <w:spacing w:line="276" w:lineRule="auto"/>
        <w:rPr>
          <w:rFonts w:ascii="Arial" w:hAnsi="Arial" w:cs="Arial"/>
          <w:b/>
          <w:bCs/>
          <w:color w:val="000000" w:themeColor="text1"/>
          <w:sz w:val="22"/>
          <w:szCs w:val="22"/>
        </w:rPr>
      </w:pPr>
      <w:r w:rsidRPr="0050741A">
        <w:rPr>
          <w:rFonts w:ascii="Arial" w:hAnsi="Arial" w:cs="Arial"/>
          <w:b/>
          <w:bCs/>
          <w:color w:val="000000" w:themeColor="text1"/>
          <w:sz w:val="22"/>
          <w:szCs w:val="22"/>
        </w:rPr>
        <w:t>Nachhaltigkeit und Altersfreundlichkeit bei «</w:t>
      </w:r>
      <w:proofErr w:type="spellStart"/>
      <w:r w:rsidRPr="0050741A">
        <w:rPr>
          <w:rFonts w:ascii="Arial" w:hAnsi="Arial" w:cs="Arial"/>
          <w:b/>
          <w:bCs/>
          <w:color w:val="000000" w:themeColor="text1"/>
          <w:sz w:val="22"/>
          <w:szCs w:val="22"/>
        </w:rPr>
        <w:t>Brickermatte</w:t>
      </w:r>
      <w:proofErr w:type="spellEnd"/>
      <w:r w:rsidRPr="0050741A">
        <w:rPr>
          <w:rFonts w:ascii="Arial" w:hAnsi="Arial" w:cs="Arial"/>
          <w:b/>
          <w:bCs/>
          <w:color w:val="000000" w:themeColor="text1"/>
          <w:sz w:val="22"/>
          <w:szCs w:val="22"/>
        </w:rPr>
        <w:t xml:space="preserve"> 2030+»</w:t>
      </w:r>
    </w:p>
    <w:p w14:paraId="55A99C69" w14:textId="6C13A30D" w:rsidR="0050741A" w:rsidRPr="0050741A" w:rsidRDefault="0050741A" w:rsidP="0050741A">
      <w:pPr>
        <w:spacing w:line="276" w:lineRule="auto"/>
        <w:rPr>
          <w:rFonts w:ascii="Arial" w:hAnsi="Arial" w:cs="Arial"/>
          <w:bCs/>
          <w:color w:val="000000" w:themeColor="text1"/>
          <w:sz w:val="22"/>
          <w:szCs w:val="22"/>
        </w:rPr>
      </w:pPr>
      <w:r w:rsidRPr="0050741A">
        <w:rPr>
          <w:rFonts w:ascii="Arial" w:hAnsi="Arial" w:cs="Arial"/>
          <w:bCs/>
          <w:color w:val="000000" w:themeColor="text1"/>
          <w:sz w:val="22"/>
          <w:szCs w:val="22"/>
        </w:rPr>
        <w:t>Intensiv diskutiert wurde auch das Projekt «</w:t>
      </w:r>
      <w:proofErr w:type="spellStart"/>
      <w:r w:rsidRPr="0050741A">
        <w:rPr>
          <w:rFonts w:ascii="Arial" w:hAnsi="Arial" w:cs="Arial"/>
          <w:bCs/>
          <w:color w:val="000000" w:themeColor="text1"/>
          <w:sz w:val="22"/>
          <w:szCs w:val="22"/>
        </w:rPr>
        <w:t>Brickermatte</w:t>
      </w:r>
      <w:proofErr w:type="spellEnd"/>
      <w:r w:rsidRPr="0050741A">
        <w:rPr>
          <w:rFonts w:ascii="Arial" w:hAnsi="Arial" w:cs="Arial"/>
          <w:bCs/>
          <w:color w:val="000000" w:themeColor="text1"/>
          <w:sz w:val="22"/>
          <w:szCs w:val="22"/>
        </w:rPr>
        <w:t xml:space="preserve"> 2030+». Obwohl die </w:t>
      </w:r>
      <w:r>
        <w:rPr>
          <w:rFonts w:ascii="Arial" w:hAnsi="Arial" w:cs="Arial"/>
          <w:bCs/>
          <w:color w:val="000000" w:themeColor="text1"/>
          <w:sz w:val="22"/>
          <w:szCs w:val="22"/>
        </w:rPr>
        <w:t>GRÜNEN</w:t>
      </w:r>
      <w:r w:rsidRPr="0050741A">
        <w:rPr>
          <w:rFonts w:ascii="Arial" w:hAnsi="Arial" w:cs="Arial"/>
          <w:bCs/>
          <w:color w:val="000000" w:themeColor="text1"/>
          <w:sz w:val="22"/>
          <w:szCs w:val="22"/>
        </w:rPr>
        <w:t xml:space="preserve"> Uri als kantonale Partei keine offizielle Parole fassten, formulieren sie eine klare Haltung.</w:t>
      </w:r>
    </w:p>
    <w:p w14:paraId="66E240B5" w14:textId="7014F7D1" w:rsidR="0050741A" w:rsidRDefault="0050741A" w:rsidP="0050741A">
      <w:pPr>
        <w:spacing w:line="276" w:lineRule="auto"/>
        <w:rPr>
          <w:rFonts w:ascii="Arial" w:hAnsi="Arial" w:cs="Arial"/>
          <w:bCs/>
          <w:color w:val="000000" w:themeColor="text1"/>
          <w:sz w:val="22"/>
          <w:szCs w:val="22"/>
        </w:rPr>
      </w:pPr>
      <w:r>
        <w:rPr>
          <w:rFonts w:ascii="Arial" w:hAnsi="Arial" w:cs="Arial"/>
          <w:bCs/>
          <w:color w:val="000000" w:themeColor="text1"/>
          <w:sz w:val="22"/>
          <w:szCs w:val="22"/>
        </w:rPr>
        <w:t>Für sie</w:t>
      </w:r>
      <w:r w:rsidRPr="0050741A">
        <w:rPr>
          <w:rFonts w:ascii="Arial" w:hAnsi="Arial" w:cs="Arial"/>
          <w:bCs/>
          <w:color w:val="000000" w:themeColor="text1"/>
          <w:sz w:val="22"/>
          <w:szCs w:val="22"/>
        </w:rPr>
        <w:t xml:space="preserve"> steht fest, dass die Renovationen der Alters- und Pflegeheime in Altdorf und </w:t>
      </w:r>
      <w:proofErr w:type="spellStart"/>
      <w:r w:rsidRPr="0050741A">
        <w:rPr>
          <w:rFonts w:ascii="Arial" w:hAnsi="Arial" w:cs="Arial"/>
          <w:bCs/>
          <w:color w:val="000000" w:themeColor="text1"/>
          <w:sz w:val="22"/>
          <w:szCs w:val="22"/>
        </w:rPr>
        <w:t>Bürglen</w:t>
      </w:r>
      <w:proofErr w:type="spellEnd"/>
      <w:r w:rsidRPr="0050741A">
        <w:rPr>
          <w:rFonts w:ascii="Arial" w:hAnsi="Arial" w:cs="Arial"/>
          <w:bCs/>
          <w:color w:val="000000" w:themeColor="text1"/>
          <w:sz w:val="22"/>
          <w:szCs w:val="22"/>
        </w:rPr>
        <w:t xml:space="preserve"> zwingend notwendig sind. Die bestehenden Standorte </w:t>
      </w:r>
      <w:r>
        <w:rPr>
          <w:rFonts w:ascii="Arial" w:hAnsi="Arial" w:cs="Arial"/>
          <w:bCs/>
          <w:color w:val="000000" w:themeColor="text1"/>
          <w:sz w:val="22"/>
          <w:szCs w:val="22"/>
        </w:rPr>
        <w:t>bieten</w:t>
      </w:r>
      <w:r w:rsidRPr="0050741A">
        <w:rPr>
          <w:rFonts w:ascii="Arial" w:hAnsi="Arial" w:cs="Arial"/>
          <w:bCs/>
          <w:color w:val="000000" w:themeColor="text1"/>
          <w:sz w:val="22"/>
          <w:szCs w:val="22"/>
        </w:rPr>
        <w:t xml:space="preserve"> zu wenig Entwicklungsmöglichkeiten. Angesichts der geburtenstarken Jahrgänge </w:t>
      </w:r>
      <w:r>
        <w:rPr>
          <w:rFonts w:ascii="Arial" w:hAnsi="Arial" w:cs="Arial"/>
          <w:bCs/>
          <w:color w:val="000000" w:themeColor="text1"/>
          <w:sz w:val="22"/>
          <w:szCs w:val="22"/>
        </w:rPr>
        <w:t xml:space="preserve">wird </w:t>
      </w:r>
      <w:r w:rsidRPr="0050741A">
        <w:rPr>
          <w:rFonts w:ascii="Arial" w:hAnsi="Arial" w:cs="Arial"/>
          <w:bCs/>
          <w:color w:val="000000" w:themeColor="text1"/>
          <w:sz w:val="22"/>
          <w:szCs w:val="22"/>
        </w:rPr>
        <w:t>es mehr Platz</w:t>
      </w:r>
      <w:r>
        <w:rPr>
          <w:rFonts w:ascii="Arial" w:hAnsi="Arial" w:cs="Arial"/>
          <w:bCs/>
          <w:color w:val="000000" w:themeColor="text1"/>
          <w:sz w:val="22"/>
          <w:szCs w:val="22"/>
        </w:rPr>
        <w:t xml:space="preserve"> brauchen</w:t>
      </w:r>
      <w:r w:rsidRPr="0050741A">
        <w:rPr>
          <w:rFonts w:ascii="Arial" w:hAnsi="Arial" w:cs="Arial"/>
          <w:bCs/>
          <w:color w:val="000000" w:themeColor="text1"/>
          <w:sz w:val="22"/>
          <w:szCs w:val="22"/>
        </w:rPr>
        <w:t>, eine zeitgemässe Infrastruktur sowie einen Standort, der den zukünftigen Bewohnenden ein möglichst selbstständiges Leben ermöglich</w:t>
      </w:r>
      <w:r>
        <w:rPr>
          <w:rFonts w:ascii="Arial" w:hAnsi="Arial" w:cs="Arial"/>
          <w:bCs/>
          <w:color w:val="000000" w:themeColor="text1"/>
          <w:sz w:val="22"/>
          <w:szCs w:val="22"/>
        </w:rPr>
        <w:t>t</w:t>
      </w:r>
      <w:r w:rsidRPr="0050741A">
        <w:rPr>
          <w:rFonts w:ascii="Arial" w:hAnsi="Arial" w:cs="Arial"/>
          <w:bCs/>
          <w:color w:val="000000" w:themeColor="text1"/>
          <w:sz w:val="22"/>
          <w:szCs w:val="22"/>
        </w:rPr>
        <w:t>.</w:t>
      </w:r>
    </w:p>
    <w:p w14:paraId="4F86DA89" w14:textId="77777777" w:rsidR="0027644B" w:rsidRPr="0050741A" w:rsidRDefault="0027644B" w:rsidP="0050741A">
      <w:pPr>
        <w:spacing w:line="276" w:lineRule="auto"/>
        <w:rPr>
          <w:rFonts w:ascii="Arial" w:hAnsi="Arial" w:cs="Arial"/>
          <w:bCs/>
          <w:color w:val="000000" w:themeColor="text1"/>
          <w:sz w:val="22"/>
          <w:szCs w:val="22"/>
        </w:rPr>
      </w:pPr>
    </w:p>
    <w:p w14:paraId="10D9546C" w14:textId="0B16A07D" w:rsidR="0050741A" w:rsidRDefault="0050741A" w:rsidP="0050741A">
      <w:pPr>
        <w:spacing w:line="276" w:lineRule="auto"/>
        <w:rPr>
          <w:rFonts w:ascii="Arial" w:hAnsi="Arial" w:cs="Arial"/>
          <w:bCs/>
          <w:color w:val="000000" w:themeColor="text1"/>
          <w:sz w:val="22"/>
          <w:szCs w:val="22"/>
        </w:rPr>
      </w:pPr>
      <w:r w:rsidRPr="0050741A">
        <w:rPr>
          <w:rFonts w:ascii="Arial" w:hAnsi="Arial" w:cs="Arial"/>
          <w:bCs/>
          <w:color w:val="000000" w:themeColor="text1"/>
          <w:sz w:val="22"/>
          <w:szCs w:val="22"/>
        </w:rPr>
        <w:t xml:space="preserve">Gleichzeitig betonen die </w:t>
      </w:r>
      <w:r>
        <w:rPr>
          <w:rFonts w:ascii="Arial" w:hAnsi="Arial" w:cs="Arial"/>
          <w:bCs/>
          <w:color w:val="000000" w:themeColor="text1"/>
          <w:sz w:val="22"/>
          <w:szCs w:val="22"/>
        </w:rPr>
        <w:t>GRÜNEN</w:t>
      </w:r>
      <w:r w:rsidRPr="0050741A">
        <w:rPr>
          <w:rFonts w:ascii="Arial" w:hAnsi="Arial" w:cs="Arial"/>
          <w:bCs/>
          <w:color w:val="000000" w:themeColor="text1"/>
          <w:sz w:val="22"/>
          <w:szCs w:val="22"/>
        </w:rPr>
        <w:t xml:space="preserve"> Uri, dass kein </w:t>
      </w:r>
      <w:proofErr w:type="spellStart"/>
      <w:r w:rsidRPr="0050741A">
        <w:rPr>
          <w:rFonts w:ascii="Arial" w:hAnsi="Arial" w:cs="Arial"/>
          <w:bCs/>
          <w:color w:val="000000" w:themeColor="text1"/>
          <w:sz w:val="22"/>
          <w:szCs w:val="22"/>
        </w:rPr>
        <w:t>Luxusbau</w:t>
      </w:r>
      <w:proofErr w:type="spellEnd"/>
      <w:r w:rsidRPr="0050741A">
        <w:rPr>
          <w:rFonts w:ascii="Arial" w:hAnsi="Arial" w:cs="Arial"/>
          <w:bCs/>
          <w:color w:val="000000" w:themeColor="text1"/>
          <w:sz w:val="22"/>
          <w:szCs w:val="22"/>
        </w:rPr>
        <w:t xml:space="preserve"> nach dem Vorbild des Kantonsspitals Uri entstehen dürfe. Gefordert wird stattdessen eine nachhaltige Bauweise: energieeffizient, ressourcenschonend und möglichst CO</w:t>
      </w:r>
      <w:r w:rsidRPr="0050741A">
        <w:rPr>
          <w:rFonts w:ascii="Cambria Math" w:hAnsi="Cambria Math" w:cs="Cambria Math"/>
          <w:bCs/>
          <w:color w:val="000000" w:themeColor="text1"/>
          <w:sz w:val="22"/>
          <w:szCs w:val="22"/>
        </w:rPr>
        <w:t>₂</w:t>
      </w:r>
      <w:r w:rsidRPr="0050741A">
        <w:rPr>
          <w:rFonts w:ascii="Arial" w:hAnsi="Arial" w:cs="Arial"/>
          <w:bCs/>
          <w:color w:val="000000" w:themeColor="text1"/>
          <w:sz w:val="22"/>
          <w:szCs w:val="22"/>
        </w:rPr>
        <w:t xml:space="preserve">-neutral. Dazu </w:t>
      </w:r>
      <w:proofErr w:type="gramStart"/>
      <w:r w:rsidRPr="0050741A">
        <w:rPr>
          <w:rFonts w:ascii="Arial" w:hAnsi="Arial" w:cs="Arial"/>
          <w:bCs/>
          <w:color w:val="000000" w:themeColor="text1"/>
          <w:sz w:val="22"/>
          <w:szCs w:val="22"/>
        </w:rPr>
        <w:t>gehören</w:t>
      </w:r>
      <w:proofErr w:type="gramEnd"/>
      <w:r w:rsidRPr="0050741A">
        <w:rPr>
          <w:rFonts w:ascii="Arial" w:hAnsi="Arial" w:cs="Arial"/>
          <w:bCs/>
          <w:color w:val="000000" w:themeColor="text1"/>
          <w:sz w:val="22"/>
          <w:szCs w:val="22"/>
        </w:rPr>
        <w:t xml:space="preserve"> der Einsatz </w:t>
      </w:r>
      <w:r w:rsidRPr="0050741A">
        <w:rPr>
          <w:rFonts w:ascii="Arial" w:hAnsi="Arial" w:cs="Arial"/>
          <w:bCs/>
          <w:color w:val="000000" w:themeColor="text1"/>
          <w:sz w:val="22"/>
          <w:szCs w:val="22"/>
        </w:rPr>
        <w:lastRenderedPageBreak/>
        <w:t>erneuerbarer Energien, langlebiger und umweltfreundlicher Materialien sowie ein gesundes, barrierefreies und komfortables Umfeld für Bewohnende und Mitarbeitende. Das Gebäude soll zudem flexibel nutzbar sein und nach den geburtenstarken Jahrgängen auch anderen Zwecken dienen können.</w:t>
      </w:r>
    </w:p>
    <w:p w14:paraId="10527B49" w14:textId="77777777" w:rsidR="0027644B" w:rsidRPr="0050741A" w:rsidRDefault="0027644B" w:rsidP="0050741A">
      <w:pPr>
        <w:spacing w:line="276" w:lineRule="auto"/>
        <w:rPr>
          <w:rFonts w:ascii="Arial" w:hAnsi="Arial" w:cs="Arial"/>
          <w:bCs/>
          <w:color w:val="000000" w:themeColor="text1"/>
          <w:sz w:val="22"/>
          <w:szCs w:val="22"/>
        </w:rPr>
      </w:pPr>
    </w:p>
    <w:p w14:paraId="7C885F97" w14:textId="7C22D047" w:rsidR="0050741A" w:rsidRDefault="0050741A" w:rsidP="0050741A">
      <w:pPr>
        <w:spacing w:line="276" w:lineRule="auto"/>
        <w:rPr>
          <w:rFonts w:ascii="Arial" w:hAnsi="Arial" w:cs="Arial"/>
          <w:bCs/>
          <w:color w:val="000000" w:themeColor="text1"/>
          <w:sz w:val="22"/>
          <w:szCs w:val="22"/>
        </w:rPr>
      </w:pPr>
      <w:r w:rsidRPr="0050741A">
        <w:rPr>
          <w:rFonts w:ascii="Arial" w:hAnsi="Arial" w:cs="Arial"/>
          <w:bCs/>
          <w:color w:val="000000" w:themeColor="text1"/>
          <w:sz w:val="22"/>
          <w:szCs w:val="22"/>
        </w:rPr>
        <w:t xml:space="preserve">Für die Gemeinden Unterschächen, </w:t>
      </w:r>
      <w:proofErr w:type="spellStart"/>
      <w:r w:rsidRPr="0050741A">
        <w:rPr>
          <w:rFonts w:ascii="Arial" w:hAnsi="Arial" w:cs="Arial"/>
          <w:bCs/>
          <w:color w:val="000000" w:themeColor="text1"/>
          <w:sz w:val="22"/>
          <w:szCs w:val="22"/>
        </w:rPr>
        <w:t>Spiringen</w:t>
      </w:r>
      <w:proofErr w:type="spellEnd"/>
      <w:r w:rsidRPr="0050741A">
        <w:rPr>
          <w:rFonts w:ascii="Arial" w:hAnsi="Arial" w:cs="Arial"/>
          <w:bCs/>
          <w:color w:val="000000" w:themeColor="text1"/>
          <w:sz w:val="22"/>
          <w:szCs w:val="22"/>
        </w:rPr>
        <w:t xml:space="preserve">, </w:t>
      </w:r>
      <w:proofErr w:type="spellStart"/>
      <w:r w:rsidRPr="0050741A">
        <w:rPr>
          <w:rFonts w:ascii="Arial" w:hAnsi="Arial" w:cs="Arial"/>
          <w:bCs/>
          <w:color w:val="000000" w:themeColor="text1"/>
          <w:sz w:val="22"/>
          <w:szCs w:val="22"/>
        </w:rPr>
        <w:t>Bürglen</w:t>
      </w:r>
      <w:proofErr w:type="spellEnd"/>
      <w:r w:rsidRPr="0050741A">
        <w:rPr>
          <w:rFonts w:ascii="Arial" w:hAnsi="Arial" w:cs="Arial"/>
          <w:bCs/>
          <w:color w:val="000000" w:themeColor="text1"/>
          <w:sz w:val="22"/>
          <w:szCs w:val="22"/>
        </w:rPr>
        <w:t xml:space="preserve"> und Altdorf </w:t>
      </w:r>
      <w:r w:rsidR="00917505">
        <w:rPr>
          <w:rFonts w:ascii="Arial" w:hAnsi="Arial" w:cs="Arial"/>
          <w:bCs/>
          <w:color w:val="000000" w:themeColor="text1"/>
          <w:sz w:val="22"/>
          <w:szCs w:val="22"/>
        </w:rPr>
        <w:t>muss</w:t>
      </w:r>
      <w:r w:rsidRPr="0050741A">
        <w:rPr>
          <w:rFonts w:ascii="Arial" w:hAnsi="Arial" w:cs="Arial"/>
          <w:bCs/>
          <w:color w:val="000000" w:themeColor="text1"/>
          <w:sz w:val="22"/>
          <w:szCs w:val="22"/>
        </w:rPr>
        <w:t xml:space="preserve"> zudem klar sein, dass das Thema «Leben im Alter» nicht allein mit einem neuen Alters- und Pflegeheim gelöst </w:t>
      </w:r>
      <w:r w:rsidR="00917505">
        <w:rPr>
          <w:rFonts w:ascii="Arial" w:hAnsi="Arial" w:cs="Arial"/>
          <w:bCs/>
          <w:color w:val="000000" w:themeColor="text1"/>
          <w:sz w:val="22"/>
          <w:szCs w:val="22"/>
        </w:rPr>
        <w:t>ist</w:t>
      </w:r>
      <w:r w:rsidRPr="0050741A">
        <w:rPr>
          <w:rFonts w:ascii="Arial" w:hAnsi="Arial" w:cs="Arial"/>
          <w:bCs/>
          <w:color w:val="000000" w:themeColor="text1"/>
          <w:sz w:val="22"/>
          <w:szCs w:val="22"/>
        </w:rPr>
        <w:t xml:space="preserve">. Das Alter </w:t>
      </w:r>
      <w:r w:rsidR="00917505">
        <w:rPr>
          <w:rFonts w:ascii="Arial" w:hAnsi="Arial" w:cs="Arial"/>
          <w:bCs/>
          <w:color w:val="000000" w:themeColor="text1"/>
          <w:sz w:val="22"/>
          <w:szCs w:val="22"/>
        </w:rPr>
        <w:t>ist</w:t>
      </w:r>
      <w:r w:rsidRPr="0050741A">
        <w:rPr>
          <w:rFonts w:ascii="Arial" w:hAnsi="Arial" w:cs="Arial"/>
          <w:bCs/>
          <w:color w:val="000000" w:themeColor="text1"/>
          <w:sz w:val="22"/>
          <w:szCs w:val="22"/>
        </w:rPr>
        <w:t xml:space="preserve"> heute eine der längsten Lebensphasen, und die Bedürfnisse älterer Menschen </w:t>
      </w:r>
      <w:r w:rsidR="00917505">
        <w:rPr>
          <w:rFonts w:ascii="Arial" w:hAnsi="Arial" w:cs="Arial"/>
          <w:bCs/>
          <w:color w:val="000000" w:themeColor="text1"/>
          <w:sz w:val="22"/>
          <w:szCs w:val="22"/>
        </w:rPr>
        <w:t>sind</w:t>
      </w:r>
      <w:r w:rsidRPr="0050741A">
        <w:rPr>
          <w:rFonts w:ascii="Arial" w:hAnsi="Arial" w:cs="Arial"/>
          <w:bCs/>
          <w:color w:val="000000" w:themeColor="text1"/>
          <w:sz w:val="22"/>
          <w:szCs w:val="22"/>
        </w:rPr>
        <w:t xml:space="preserve"> ebenso vielfältig wie jene </w:t>
      </w:r>
      <w:r w:rsidR="00917505">
        <w:rPr>
          <w:rFonts w:ascii="Arial" w:hAnsi="Arial" w:cs="Arial"/>
          <w:bCs/>
          <w:color w:val="000000" w:themeColor="text1"/>
          <w:sz w:val="22"/>
          <w:szCs w:val="22"/>
        </w:rPr>
        <w:t xml:space="preserve">von </w:t>
      </w:r>
      <w:r w:rsidRPr="0050741A">
        <w:rPr>
          <w:rFonts w:ascii="Arial" w:hAnsi="Arial" w:cs="Arial"/>
          <w:bCs/>
          <w:color w:val="000000" w:themeColor="text1"/>
          <w:sz w:val="22"/>
          <w:szCs w:val="22"/>
        </w:rPr>
        <w:t>andere</w:t>
      </w:r>
      <w:r w:rsidR="00917505">
        <w:rPr>
          <w:rFonts w:ascii="Arial" w:hAnsi="Arial" w:cs="Arial"/>
          <w:bCs/>
          <w:color w:val="000000" w:themeColor="text1"/>
          <w:sz w:val="22"/>
          <w:szCs w:val="22"/>
        </w:rPr>
        <w:t>n</w:t>
      </w:r>
      <w:r w:rsidRPr="0050741A">
        <w:rPr>
          <w:rFonts w:ascii="Arial" w:hAnsi="Arial" w:cs="Arial"/>
          <w:bCs/>
          <w:color w:val="000000" w:themeColor="text1"/>
          <w:sz w:val="22"/>
          <w:szCs w:val="22"/>
        </w:rPr>
        <w:t xml:space="preserve"> Bevölkerungsgruppen. Entsprechend </w:t>
      </w:r>
      <w:r w:rsidR="00917505">
        <w:rPr>
          <w:rFonts w:ascii="Arial" w:hAnsi="Arial" w:cs="Arial"/>
          <w:bCs/>
          <w:color w:val="000000" w:themeColor="text1"/>
          <w:sz w:val="22"/>
          <w:szCs w:val="22"/>
        </w:rPr>
        <w:t>gilt</w:t>
      </w:r>
      <w:r w:rsidRPr="0050741A">
        <w:rPr>
          <w:rFonts w:ascii="Arial" w:hAnsi="Arial" w:cs="Arial"/>
          <w:bCs/>
          <w:color w:val="000000" w:themeColor="text1"/>
          <w:sz w:val="22"/>
          <w:szCs w:val="22"/>
        </w:rPr>
        <w:t xml:space="preserve"> es, sich als altersfreundliche Gemeinden zu positionieren.</w:t>
      </w:r>
    </w:p>
    <w:p w14:paraId="720D82EF" w14:textId="77777777" w:rsidR="00917505" w:rsidRPr="0050741A" w:rsidRDefault="00917505" w:rsidP="0050741A">
      <w:pPr>
        <w:spacing w:line="276" w:lineRule="auto"/>
        <w:rPr>
          <w:rFonts w:ascii="Arial" w:hAnsi="Arial" w:cs="Arial"/>
          <w:bCs/>
          <w:color w:val="000000" w:themeColor="text1"/>
          <w:sz w:val="22"/>
          <w:szCs w:val="22"/>
        </w:rPr>
      </w:pPr>
    </w:p>
    <w:p w14:paraId="16C81214" w14:textId="77777777" w:rsidR="0050741A" w:rsidRPr="0050741A" w:rsidRDefault="0050741A" w:rsidP="0050741A">
      <w:pPr>
        <w:spacing w:line="276" w:lineRule="auto"/>
        <w:rPr>
          <w:rFonts w:ascii="Arial" w:hAnsi="Arial" w:cs="Arial"/>
          <w:b/>
          <w:bCs/>
          <w:color w:val="000000" w:themeColor="text1"/>
          <w:sz w:val="22"/>
          <w:szCs w:val="22"/>
        </w:rPr>
      </w:pPr>
      <w:r w:rsidRPr="0050741A">
        <w:rPr>
          <w:rFonts w:ascii="Arial" w:hAnsi="Arial" w:cs="Arial"/>
          <w:b/>
          <w:bCs/>
          <w:color w:val="000000" w:themeColor="text1"/>
          <w:sz w:val="22"/>
          <w:szCs w:val="22"/>
        </w:rPr>
        <w:t>Besuch der Ausstellung zur Giftkatastrophe in Uri</w:t>
      </w:r>
    </w:p>
    <w:p w14:paraId="146A443D" w14:textId="2E4F817E" w:rsidR="0050741A" w:rsidRDefault="0050741A" w:rsidP="0050741A">
      <w:pPr>
        <w:spacing w:line="276" w:lineRule="auto"/>
        <w:rPr>
          <w:rFonts w:ascii="Arial" w:hAnsi="Arial" w:cs="Arial"/>
          <w:bCs/>
          <w:color w:val="000000" w:themeColor="text1"/>
          <w:sz w:val="22"/>
          <w:szCs w:val="22"/>
        </w:rPr>
      </w:pPr>
      <w:r w:rsidRPr="0050741A">
        <w:rPr>
          <w:rFonts w:ascii="Arial" w:hAnsi="Arial" w:cs="Arial"/>
          <w:bCs/>
          <w:color w:val="000000" w:themeColor="text1"/>
          <w:sz w:val="22"/>
          <w:szCs w:val="22"/>
        </w:rPr>
        <w:t xml:space="preserve">Im Anschluss an die Mitgliederversammlung besuchten die </w:t>
      </w:r>
      <w:r w:rsidR="00917505">
        <w:rPr>
          <w:rFonts w:ascii="Arial" w:hAnsi="Arial" w:cs="Arial"/>
          <w:bCs/>
          <w:color w:val="000000" w:themeColor="text1"/>
          <w:sz w:val="22"/>
          <w:szCs w:val="22"/>
        </w:rPr>
        <w:t>GRÜNEN</w:t>
      </w:r>
      <w:r w:rsidRPr="0050741A">
        <w:rPr>
          <w:rFonts w:ascii="Arial" w:hAnsi="Arial" w:cs="Arial"/>
          <w:bCs/>
          <w:color w:val="000000" w:themeColor="text1"/>
          <w:sz w:val="22"/>
          <w:szCs w:val="22"/>
        </w:rPr>
        <w:t xml:space="preserve">-Mitglieder gemeinsam mit interessierten Sympathisantinnen und Sympathisanten die Ausstellung «Vernebelt, verdrängt, vergessen? – Die Giftkatastrophe in Uri von 1940–1945» von Chiara </w:t>
      </w:r>
      <w:proofErr w:type="spellStart"/>
      <w:r w:rsidRPr="0050741A">
        <w:rPr>
          <w:rFonts w:ascii="Arial" w:hAnsi="Arial" w:cs="Arial"/>
          <w:bCs/>
          <w:color w:val="000000" w:themeColor="text1"/>
          <w:sz w:val="22"/>
          <w:szCs w:val="22"/>
        </w:rPr>
        <w:t>Gisler</w:t>
      </w:r>
      <w:proofErr w:type="spellEnd"/>
      <w:r w:rsidRPr="0050741A">
        <w:rPr>
          <w:rFonts w:ascii="Arial" w:hAnsi="Arial" w:cs="Arial"/>
          <w:bCs/>
          <w:color w:val="000000" w:themeColor="text1"/>
          <w:sz w:val="22"/>
          <w:szCs w:val="22"/>
        </w:rPr>
        <w:t xml:space="preserve"> im Historischen Museum.</w:t>
      </w:r>
    </w:p>
    <w:p w14:paraId="72FF4A9A" w14:textId="77777777" w:rsidR="0027644B" w:rsidRPr="0050741A" w:rsidRDefault="0027644B" w:rsidP="0050741A">
      <w:pPr>
        <w:spacing w:line="276" w:lineRule="auto"/>
        <w:rPr>
          <w:rFonts w:ascii="Arial" w:hAnsi="Arial" w:cs="Arial"/>
          <w:bCs/>
          <w:color w:val="000000" w:themeColor="text1"/>
          <w:sz w:val="22"/>
          <w:szCs w:val="22"/>
        </w:rPr>
      </w:pPr>
    </w:p>
    <w:p w14:paraId="6759E11E" w14:textId="434E84BC" w:rsidR="0050741A" w:rsidRPr="0050741A" w:rsidRDefault="0050741A" w:rsidP="0050741A">
      <w:pPr>
        <w:spacing w:line="276" w:lineRule="auto"/>
        <w:rPr>
          <w:rFonts w:ascii="Arial" w:hAnsi="Arial" w:cs="Arial"/>
          <w:bCs/>
          <w:color w:val="000000" w:themeColor="text1"/>
          <w:sz w:val="22"/>
          <w:szCs w:val="22"/>
        </w:rPr>
      </w:pPr>
      <w:r w:rsidRPr="0050741A">
        <w:rPr>
          <w:rFonts w:ascii="Arial" w:hAnsi="Arial" w:cs="Arial"/>
          <w:bCs/>
          <w:color w:val="000000" w:themeColor="text1"/>
          <w:sz w:val="22"/>
          <w:szCs w:val="22"/>
        </w:rPr>
        <w:t xml:space="preserve">Die Ausstellung beleuchtet die Folgen chemischer Waffenversuche und Giftgasunfälle in Uri während des Zweiten Weltkriegs. Thematisiert werden die Schäden für Mensch und Umwelt, die lange Verdrängung der Ereignisse sowie der heutige Umgang mit dieser belastenden Geschichte. Chiara </w:t>
      </w:r>
      <w:proofErr w:type="spellStart"/>
      <w:r w:rsidRPr="0050741A">
        <w:rPr>
          <w:rFonts w:ascii="Arial" w:hAnsi="Arial" w:cs="Arial"/>
          <w:bCs/>
          <w:color w:val="000000" w:themeColor="text1"/>
          <w:sz w:val="22"/>
          <w:szCs w:val="22"/>
        </w:rPr>
        <w:t>Gisler</w:t>
      </w:r>
      <w:proofErr w:type="spellEnd"/>
      <w:r w:rsidR="0027644B">
        <w:rPr>
          <w:rFonts w:ascii="Arial" w:hAnsi="Arial" w:cs="Arial"/>
          <w:bCs/>
          <w:color w:val="000000" w:themeColor="text1"/>
          <w:sz w:val="22"/>
          <w:szCs w:val="22"/>
        </w:rPr>
        <w:t xml:space="preserve">, die die Sonderausstellung </w:t>
      </w:r>
      <w:r w:rsidR="0027644B" w:rsidRPr="0027644B">
        <w:rPr>
          <w:rFonts w:ascii="Arial" w:hAnsi="Arial" w:cs="Arial"/>
          <w:bCs/>
          <w:color w:val="000000" w:themeColor="text1"/>
          <w:sz w:val="22"/>
          <w:szCs w:val="22"/>
        </w:rPr>
        <w:t>im Rahmen ihrer Masterarbeit</w:t>
      </w:r>
      <w:r w:rsidR="0027644B">
        <w:rPr>
          <w:rFonts w:ascii="Barlow Semi Condensed" w:hAnsi="Barlow Semi Condensed"/>
          <w:color w:val="000000"/>
          <w:spacing w:val="7"/>
          <w:sz w:val="27"/>
          <w:szCs w:val="27"/>
          <w:shd w:val="clear" w:color="auto" w:fill="FFFFFF"/>
        </w:rPr>
        <w:t xml:space="preserve"> </w:t>
      </w:r>
      <w:r w:rsidR="0027644B">
        <w:rPr>
          <w:rFonts w:ascii="Arial" w:hAnsi="Arial" w:cs="Arial"/>
          <w:bCs/>
          <w:color w:val="000000" w:themeColor="text1"/>
          <w:sz w:val="22"/>
          <w:szCs w:val="22"/>
        </w:rPr>
        <w:t>konzipiert hat,</w:t>
      </w:r>
      <w:r w:rsidRPr="0050741A">
        <w:rPr>
          <w:rFonts w:ascii="Arial" w:hAnsi="Arial" w:cs="Arial"/>
          <w:bCs/>
          <w:color w:val="000000" w:themeColor="text1"/>
          <w:sz w:val="22"/>
          <w:szCs w:val="22"/>
        </w:rPr>
        <w:t xml:space="preserve"> führte das interessierte Publikum durch die Ausstellung, beantwortete Fragen und vertiefte zentrale Aspekte der Thematik.</w:t>
      </w:r>
      <w:r w:rsidR="0027644B">
        <w:rPr>
          <w:rFonts w:ascii="Arial" w:hAnsi="Arial" w:cs="Arial"/>
          <w:bCs/>
          <w:color w:val="000000" w:themeColor="text1"/>
          <w:sz w:val="22"/>
          <w:szCs w:val="22"/>
        </w:rPr>
        <w:t xml:space="preserve"> </w:t>
      </w:r>
      <w:r w:rsidRPr="0050741A">
        <w:rPr>
          <w:rFonts w:ascii="Arial" w:hAnsi="Arial" w:cs="Arial"/>
          <w:bCs/>
          <w:color w:val="000000" w:themeColor="text1"/>
          <w:sz w:val="22"/>
          <w:szCs w:val="22"/>
        </w:rPr>
        <w:t>Mit einem gemeinsamen Apéro liessen die Teilnehmenden den Abend ausklingen.</w:t>
      </w:r>
    </w:p>
    <w:p w14:paraId="777D2487" w14:textId="77777777" w:rsidR="00D03DFA" w:rsidRDefault="00D03DFA" w:rsidP="00197B70">
      <w:pPr>
        <w:spacing w:line="276" w:lineRule="auto"/>
        <w:rPr>
          <w:rFonts w:ascii="Arial" w:hAnsi="Arial" w:cs="Arial"/>
          <w:bCs/>
          <w:color w:val="000000" w:themeColor="text1"/>
          <w:sz w:val="22"/>
          <w:szCs w:val="22"/>
        </w:rPr>
      </w:pPr>
    </w:p>
    <w:p w14:paraId="733EF265" w14:textId="77777777" w:rsidR="00D03DFA" w:rsidRPr="00D03DFA" w:rsidRDefault="00D03DFA" w:rsidP="00197B70">
      <w:pPr>
        <w:spacing w:line="276" w:lineRule="auto"/>
        <w:rPr>
          <w:rFonts w:ascii="Arial" w:hAnsi="Arial" w:cs="Arial"/>
          <w:bCs/>
          <w:color w:val="000000" w:themeColor="text1"/>
          <w:sz w:val="22"/>
          <w:szCs w:val="22"/>
        </w:rPr>
      </w:pPr>
    </w:p>
    <w:p w14:paraId="28D2B80F" w14:textId="77777777" w:rsidR="00C66353" w:rsidRPr="00E627DD" w:rsidRDefault="00C66353" w:rsidP="00C66353">
      <w:pPr>
        <w:spacing w:line="276" w:lineRule="auto"/>
        <w:rPr>
          <w:rFonts w:ascii="Arial" w:hAnsi="Arial" w:cs="Arial"/>
          <w:b/>
          <w:bCs/>
          <w:iCs/>
          <w:sz w:val="22"/>
          <w:szCs w:val="22"/>
          <w:lang w:val="de-DE"/>
        </w:rPr>
      </w:pPr>
      <w:r w:rsidRPr="00E627DD">
        <w:rPr>
          <w:rFonts w:ascii="Arial" w:hAnsi="Arial" w:cs="Arial"/>
          <w:b/>
          <w:bCs/>
          <w:iCs/>
          <w:sz w:val="22"/>
          <w:szCs w:val="22"/>
          <w:lang w:val="de-DE"/>
        </w:rPr>
        <w:t>Weitere Informationen</w:t>
      </w:r>
    </w:p>
    <w:p w14:paraId="36EBD677" w14:textId="77777777" w:rsidR="00C66353" w:rsidRDefault="00C66353" w:rsidP="00C66353">
      <w:pPr>
        <w:tabs>
          <w:tab w:val="left" w:pos="4500"/>
        </w:tabs>
        <w:spacing w:line="280" w:lineRule="atLeast"/>
        <w:rPr>
          <w:rFonts w:ascii="Arial" w:hAnsi="Arial" w:cs="Arial"/>
          <w:sz w:val="22"/>
          <w:szCs w:val="22"/>
        </w:rPr>
      </w:pPr>
      <w:r w:rsidRPr="00E627DD">
        <w:rPr>
          <w:rFonts w:ascii="Arial" w:hAnsi="Arial" w:cs="Arial"/>
          <w:sz w:val="22"/>
          <w:szCs w:val="22"/>
        </w:rPr>
        <w:t xml:space="preserve">Eveline Lüönd, </w:t>
      </w:r>
      <w:r>
        <w:rPr>
          <w:rFonts w:ascii="Arial" w:hAnsi="Arial" w:cs="Arial"/>
          <w:sz w:val="22"/>
          <w:szCs w:val="22"/>
        </w:rPr>
        <w:t>Präsidentin GRÜNE Uri</w:t>
      </w:r>
    </w:p>
    <w:p w14:paraId="108F63DB" w14:textId="77777777" w:rsidR="00C66353" w:rsidRPr="00E627DD" w:rsidRDefault="00C66353" w:rsidP="00C66353">
      <w:pPr>
        <w:tabs>
          <w:tab w:val="left" w:pos="4500"/>
        </w:tabs>
        <w:spacing w:line="280" w:lineRule="atLeast"/>
        <w:rPr>
          <w:rFonts w:ascii="Arial" w:hAnsi="Arial" w:cs="Arial"/>
          <w:sz w:val="22"/>
          <w:szCs w:val="22"/>
          <w:lang w:val="en-US"/>
        </w:rPr>
      </w:pPr>
      <w:r w:rsidRPr="00E627DD">
        <w:rPr>
          <w:rFonts w:ascii="Arial" w:hAnsi="Arial" w:cs="Arial"/>
          <w:sz w:val="22"/>
          <w:szCs w:val="22"/>
          <w:lang w:val="en-US"/>
        </w:rPr>
        <w:t>Mail:</w:t>
      </w:r>
      <w:r w:rsidRPr="00E627DD">
        <w:rPr>
          <w:rFonts w:ascii="Arial" w:hAnsi="Arial" w:cs="Arial"/>
          <w:color w:val="000000" w:themeColor="text1"/>
          <w:sz w:val="22"/>
          <w:szCs w:val="22"/>
          <w:lang w:val="en-US"/>
        </w:rPr>
        <w:t xml:space="preserve"> </w:t>
      </w:r>
      <w:hyperlink r:id="rId7" w:history="1">
        <w:r>
          <w:rPr>
            <w:rStyle w:val="Hyperlink"/>
            <w:rFonts w:ascii="Arial" w:hAnsi="Arial" w:cs="Arial"/>
            <w:color w:val="000000" w:themeColor="text1"/>
            <w:sz w:val="22"/>
            <w:szCs w:val="22"/>
            <w:u w:val="none"/>
            <w:lang w:val="en-US"/>
          </w:rPr>
          <w:t>info@gruene-uri.ch</w:t>
        </w:r>
      </w:hyperlink>
    </w:p>
    <w:p w14:paraId="67F68D1E" w14:textId="77777777" w:rsidR="00C66353" w:rsidRPr="00E627DD" w:rsidRDefault="00C66353" w:rsidP="00C66353">
      <w:pPr>
        <w:tabs>
          <w:tab w:val="left" w:pos="4500"/>
        </w:tabs>
        <w:spacing w:line="280" w:lineRule="atLeast"/>
        <w:rPr>
          <w:rFonts w:ascii="Arial" w:hAnsi="Arial" w:cs="Arial"/>
          <w:sz w:val="22"/>
          <w:szCs w:val="22"/>
          <w:lang w:val="en-US"/>
        </w:rPr>
      </w:pPr>
      <w:r w:rsidRPr="00E627DD">
        <w:rPr>
          <w:rFonts w:ascii="Arial" w:hAnsi="Arial" w:cs="Arial"/>
          <w:sz w:val="22"/>
          <w:szCs w:val="22"/>
          <w:lang w:val="en-US"/>
        </w:rPr>
        <w:t xml:space="preserve">Mobile: 078 776 38 53 </w:t>
      </w:r>
    </w:p>
    <w:p w14:paraId="55201249" w14:textId="77777777" w:rsidR="00083EDE" w:rsidRPr="00564221" w:rsidRDefault="00083EDE" w:rsidP="008A5741">
      <w:pPr>
        <w:tabs>
          <w:tab w:val="left" w:pos="4500"/>
        </w:tabs>
        <w:spacing w:line="280" w:lineRule="atLeast"/>
        <w:rPr>
          <w:rFonts w:asciiTheme="minorHAnsi" w:hAnsiTheme="minorHAnsi" w:cstheme="minorHAnsi"/>
          <w:szCs w:val="20"/>
          <w:lang w:val="en-US" w:eastAsia="de-CH"/>
        </w:rPr>
      </w:pPr>
    </w:p>
    <w:p w14:paraId="07A08642" w14:textId="77777777" w:rsidR="001B0EF8" w:rsidRPr="00564221" w:rsidRDefault="001B0EF8" w:rsidP="001B0EF8">
      <w:pPr>
        <w:spacing w:line="276" w:lineRule="auto"/>
        <w:rPr>
          <w:rFonts w:ascii="Arial" w:hAnsi="Arial" w:cs="Arial"/>
          <w:iCs/>
          <w:sz w:val="22"/>
          <w:szCs w:val="22"/>
          <w:highlight w:val="yellow"/>
          <w:lang w:val="en-US"/>
        </w:rPr>
      </w:pPr>
    </w:p>
    <w:p w14:paraId="2B4EF828" w14:textId="77777777" w:rsidR="001B0EF8" w:rsidRPr="00564221" w:rsidRDefault="001B0EF8" w:rsidP="001B0EF8">
      <w:pPr>
        <w:spacing w:line="276" w:lineRule="auto"/>
        <w:rPr>
          <w:rFonts w:ascii="Arial" w:hAnsi="Arial" w:cs="Arial"/>
          <w:i/>
          <w:sz w:val="22"/>
          <w:szCs w:val="22"/>
          <w:lang w:val="en-US"/>
        </w:rPr>
      </w:pPr>
    </w:p>
    <w:p w14:paraId="4FC12175" w14:textId="77777777" w:rsidR="00786862" w:rsidRPr="00564221" w:rsidRDefault="00786862" w:rsidP="001B0EF8">
      <w:pPr>
        <w:spacing w:line="276" w:lineRule="auto"/>
        <w:rPr>
          <w:rFonts w:ascii="Arial" w:hAnsi="Arial" w:cs="Arial"/>
          <w:i/>
          <w:sz w:val="22"/>
          <w:szCs w:val="22"/>
          <w:lang w:val="en-US"/>
        </w:rPr>
      </w:pPr>
    </w:p>
    <w:p w14:paraId="4C16D479" w14:textId="77777777" w:rsidR="00786862" w:rsidRPr="00564221" w:rsidRDefault="00786862" w:rsidP="001B0EF8">
      <w:pPr>
        <w:spacing w:line="276" w:lineRule="auto"/>
        <w:rPr>
          <w:rFonts w:ascii="Arial" w:hAnsi="Arial" w:cs="Arial"/>
          <w:i/>
          <w:sz w:val="22"/>
          <w:szCs w:val="22"/>
          <w:lang w:val="en-US"/>
        </w:rPr>
      </w:pPr>
    </w:p>
    <w:p w14:paraId="0944B6AB" w14:textId="77777777" w:rsidR="00786862" w:rsidRDefault="00786862" w:rsidP="00786862">
      <w:pPr>
        <w:spacing w:line="276" w:lineRule="auto"/>
        <w:rPr>
          <w:rFonts w:ascii="Arial" w:hAnsi="Arial" w:cs="Arial"/>
          <w:bCs/>
          <w:color w:val="000000" w:themeColor="text1"/>
          <w:sz w:val="22"/>
          <w:szCs w:val="22"/>
        </w:rPr>
      </w:pPr>
      <w:r w:rsidRPr="00D03DFA">
        <w:rPr>
          <w:rFonts w:ascii="Arial" w:hAnsi="Arial" w:cs="Arial"/>
          <w:b/>
          <w:color w:val="000000" w:themeColor="text1"/>
          <w:sz w:val="22"/>
          <w:szCs w:val="22"/>
        </w:rPr>
        <w:t>Bild:</w:t>
      </w:r>
      <w:r w:rsidRPr="00D03DFA">
        <w:rPr>
          <w:rFonts w:ascii="Arial" w:hAnsi="Arial" w:cs="Arial"/>
          <w:bCs/>
          <w:color w:val="000000" w:themeColor="text1"/>
          <w:sz w:val="22"/>
          <w:szCs w:val="22"/>
        </w:rPr>
        <w:t xml:space="preserve"> </w:t>
      </w:r>
      <w:proofErr w:type="spellStart"/>
      <w:r w:rsidRPr="00D03DFA">
        <w:rPr>
          <w:rFonts w:ascii="Arial" w:hAnsi="Arial" w:cs="Arial"/>
          <w:bCs/>
          <w:color w:val="000000" w:themeColor="text1"/>
          <w:sz w:val="22"/>
          <w:szCs w:val="22"/>
        </w:rPr>
        <w:t>zVg</w:t>
      </w:r>
      <w:proofErr w:type="spellEnd"/>
    </w:p>
    <w:p w14:paraId="565801AA" w14:textId="50FDA7DD" w:rsidR="00786862" w:rsidRPr="001B0EF8" w:rsidRDefault="00917505" w:rsidP="001B0EF8">
      <w:pPr>
        <w:spacing w:line="276" w:lineRule="auto"/>
        <w:rPr>
          <w:rFonts w:ascii="Arial" w:hAnsi="Arial" w:cs="Arial"/>
          <w:i/>
          <w:sz w:val="22"/>
          <w:szCs w:val="22"/>
        </w:rPr>
      </w:pPr>
      <w:r>
        <w:rPr>
          <w:rFonts w:ascii="Arial" w:hAnsi="Arial" w:cs="Arial"/>
          <w:i/>
          <w:noProof/>
          <w:sz w:val="22"/>
          <w:szCs w:val="22"/>
        </w:rPr>
        <w:lastRenderedPageBreak/>
        <w:drawing>
          <wp:inline distT="0" distB="0" distL="0" distR="0" wp14:anchorId="2E1DB40F" wp14:editId="3C9E8A7C">
            <wp:extent cx="5760085" cy="3844290"/>
            <wp:effectExtent l="0" t="0" r="5715" b="3810"/>
            <wp:docPr id="9260706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070654" name="Grafik 92607065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85" cy="3844290"/>
                    </a:xfrm>
                    <a:prstGeom prst="rect">
                      <a:avLst/>
                    </a:prstGeom>
                  </pic:spPr>
                </pic:pic>
              </a:graphicData>
            </a:graphic>
          </wp:inline>
        </w:drawing>
      </w:r>
    </w:p>
    <w:p w14:paraId="5D193EA0" w14:textId="3B2786A1" w:rsidR="001B0EF8" w:rsidRDefault="001B0EF8" w:rsidP="008A5741">
      <w:pPr>
        <w:tabs>
          <w:tab w:val="left" w:pos="4500"/>
        </w:tabs>
        <w:spacing w:line="280" w:lineRule="atLeast"/>
        <w:rPr>
          <w:rFonts w:asciiTheme="minorHAnsi" w:hAnsiTheme="minorHAnsi" w:cstheme="minorHAnsi"/>
          <w:noProof/>
          <w:szCs w:val="20"/>
          <w:lang w:eastAsia="de-CH"/>
        </w:rPr>
      </w:pPr>
    </w:p>
    <w:p w14:paraId="55FFDC01" w14:textId="5A4A5A15" w:rsidR="00586E28" w:rsidRPr="00586E28" w:rsidRDefault="00917505" w:rsidP="00564221">
      <w:pPr>
        <w:tabs>
          <w:tab w:val="left" w:pos="0"/>
        </w:tabs>
        <w:rPr>
          <w:rFonts w:asciiTheme="minorHAnsi" w:hAnsiTheme="minorHAnsi" w:cstheme="minorHAnsi"/>
          <w:szCs w:val="20"/>
          <w:lang w:eastAsia="de-CH"/>
        </w:rPr>
      </w:pPr>
      <w:r>
        <w:rPr>
          <w:rFonts w:asciiTheme="minorHAnsi" w:hAnsiTheme="minorHAnsi" w:cstheme="minorHAnsi"/>
          <w:szCs w:val="20"/>
          <w:lang w:eastAsia="de-CH"/>
        </w:rPr>
        <w:t xml:space="preserve">Chiara Gisler </w:t>
      </w:r>
      <w:r w:rsidRPr="0050741A">
        <w:rPr>
          <w:rFonts w:ascii="Arial" w:hAnsi="Arial" w:cs="Arial"/>
          <w:bCs/>
          <w:color w:val="000000" w:themeColor="text1"/>
          <w:sz w:val="22"/>
          <w:szCs w:val="22"/>
        </w:rPr>
        <w:t xml:space="preserve">vertiefte zentrale Aspekte der </w:t>
      </w:r>
      <w:r>
        <w:rPr>
          <w:rFonts w:ascii="Arial" w:hAnsi="Arial" w:cs="Arial"/>
          <w:bCs/>
          <w:color w:val="000000" w:themeColor="text1"/>
          <w:sz w:val="22"/>
          <w:szCs w:val="22"/>
        </w:rPr>
        <w:t>Ausstellung</w:t>
      </w:r>
    </w:p>
    <w:sectPr w:rsidR="00586E28" w:rsidRPr="00586E28" w:rsidSect="004A1728">
      <w:headerReference w:type="default" r:id="rId9"/>
      <w:footerReference w:type="default" r:id="rId10"/>
      <w:headerReference w:type="first" r:id="rId11"/>
      <w:footerReference w:type="first" r:id="rId12"/>
      <w:pgSz w:w="11906" w:h="16838"/>
      <w:pgMar w:top="2835"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18F41" w14:textId="77777777" w:rsidR="009026B9" w:rsidRDefault="009026B9">
      <w:r>
        <w:separator/>
      </w:r>
    </w:p>
  </w:endnote>
  <w:endnote w:type="continuationSeparator" w:id="0">
    <w:p w14:paraId="689E79F7" w14:textId="77777777" w:rsidR="009026B9" w:rsidRDefault="00902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Barlow Semi Condensed">
    <w:panose1 w:val="00000506000000000000"/>
    <w:charset w:val="4D"/>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59EF1" w14:textId="77777777" w:rsidR="00916218" w:rsidRDefault="00916218" w:rsidP="00916218">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73C8B" w14:textId="00AD3EFA" w:rsidR="0020237E" w:rsidRPr="00C713B4" w:rsidRDefault="00A21549" w:rsidP="004A1728">
    <w:pPr>
      <w:spacing w:before="240"/>
      <w:rPr>
        <w:rFonts w:ascii="Arial" w:hAnsi="Arial" w:cs="Arial"/>
        <w:b/>
        <w:color w:val="669966"/>
        <w:sz w:val="20"/>
        <w:szCs w:val="20"/>
      </w:rPr>
    </w:pPr>
    <w:r w:rsidRPr="0020237E">
      <w:rPr>
        <w:rFonts w:ascii="Arial" w:hAnsi="Arial" w:cs="Arial"/>
        <w:b/>
        <w:color w:val="669966"/>
        <w:sz w:val="20"/>
        <w:szCs w:val="20"/>
      </w:rPr>
      <w:t>G</w:t>
    </w:r>
    <w:r w:rsidR="0020237E">
      <w:rPr>
        <w:rFonts w:ascii="Arial" w:hAnsi="Arial" w:cs="Arial"/>
        <w:b/>
        <w:color w:val="669966"/>
        <w:sz w:val="20"/>
        <w:szCs w:val="20"/>
      </w:rPr>
      <w:t>RÜNE</w:t>
    </w:r>
    <w:r w:rsidR="0020237E" w:rsidRPr="0020237E">
      <w:rPr>
        <w:rFonts w:ascii="Arial" w:hAnsi="Arial" w:cs="Arial"/>
        <w:b/>
        <w:color w:val="669966"/>
        <w:sz w:val="20"/>
        <w:szCs w:val="20"/>
      </w:rPr>
      <w:t xml:space="preserve"> </w:t>
    </w:r>
    <w:r w:rsidRPr="0020237E">
      <w:rPr>
        <w:rFonts w:ascii="Arial" w:hAnsi="Arial" w:cs="Arial"/>
        <w:b/>
        <w:color w:val="669966"/>
        <w:sz w:val="20"/>
        <w:szCs w:val="20"/>
      </w:rPr>
      <w:t xml:space="preserve">Uri </w:t>
    </w:r>
    <w:r w:rsidR="0020237E">
      <w:rPr>
        <w:rFonts w:ascii="Arial" w:hAnsi="Arial" w:cs="Arial"/>
        <w:b/>
        <w:color w:val="669966"/>
        <w:sz w:val="20"/>
        <w:szCs w:val="20"/>
      </w:rPr>
      <w:t xml:space="preserve">  </w:t>
    </w:r>
    <w:r w:rsidRPr="0020237E">
      <w:rPr>
        <w:rFonts w:ascii="Arial" w:hAnsi="Arial" w:cs="Arial"/>
        <w:b/>
        <w:color w:val="669966"/>
        <w:sz w:val="20"/>
        <w:szCs w:val="20"/>
      </w:rPr>
      <w:t xml:space="preserve">6460 Altdorf </w:t>
    </w:r>
    <w:r w:rsidR="0020237E">
      <w:rPr>
        <w:rFonts w:ascii="Arial" w:hAnsi="Arial" w:cs="Arial"/>
        <w:b/>
        <w:color w:val="669966"/>
        <w:sz w:val="20"/>
        <w:szCs w:val="20"/>
      </w:rPr>
      <w:t xml:space="preserve">    </w:t>
    </w:r>
    <w:r w:rsidR="004A1728">
      <w:rPr>
        <w:rFonts w:ascii="Arial" w:hAnsi="Arial" w:cs="Arial"/>
        <w:b/>
        <w:color w:val="669966"/>
        <w:sz w:val="20"/>
        <w:szCs w:val="20"/>
      </w:rPr>
      <w:t xml:space="preserve">          </w:t>
    </w:r>
    <w:r w:rsidR="0020237E">
      <w:rPr>
        <w:rFonts w:ascii="Arial" w:hAnsi="Arial" w:cs="Arial"/>
        <w:b/>
        <w:color w:val="669966"/>
        <w:sz w:val="20"/>
        <w:szCs w:val="20"/>
      </w:rPr>
      <w:t xml:space="preserve"> </w:t>
    </w:r>
    <w:r w:rsidR="004A1728">
      <w:rPr>
        <w:rFonts w:ascii="Arial" w:hAnsi="Arial" w:cs="Arial"/>
        <w:b/>
        <w:color w:val="669966"/>
        <w:sz w:val="20"/>
        <w:szCs w:val="20"/>
      </w:rPr>
      <w:t xml:space="preserve">   </w:t>
    </w:r>
    <w:r w:rsidRPr="0020237E">
      <w:rPr>
        <w:rFonts w:ascii="Arial" w:hAnsi="Arial" w:cs="Arial"/>
        <w:b/>
        <w:color w:val="669966"/>
        <w:sz w:val="20"/>
        <w:szCs w:val="20"/>
      </w:rPr>
      <w:t>www.grüne-uri.ch</w:t>
    </w:r>
    <w:r w:rsidR="0020237E" w:rsidRPr="0020237E">
      <w:rPr>
        <w:rFonts w:ascii="Arial" w:hAnsi="Arial" w:cs="Arial"/>
        <w:b/>
        <w:color w:val="669966"/>
        <w:sz w:val="20"/>
        <w:szCs w:val="20"/>
      </w:rPr>
      <w:t xml:space="preserve"> </w:t>
    </w:r>
    <w:r w:rsidR="0020237E">
      <w:rPr>
        <w:rFonts w:ascii="Arial" w:hAnsi="Arial" w:cs="Arial"/>
        <w:b/>
        <w:color w:val="669966"/>
        <w:sz w:val="20"/>
        <w:szCs w:val="20"/>
      </w:rPr>
      <w:t xml:space="preserve">  </w:t>
    </w:r>
    <w:r w:rsidR="004A1728">
      <w:rPr>
        <w:rFonts w:ascii="Arial" w:hAnsi="Arial" w:cs="Arial"/>
        <w:b/>
        <w:color w:val="669966"/>
        <w:sz w:val="20"/>
        <w:szCs w:val="20"/>
      </w:rPr>
      <w:t xml:space="preserve">               </w:t>
    </w:r>
    <w:r w:rsidR="0020237E">
      <w:rPr>
        <w:rFonts w:ascii="Arial" w:hAnsi="Arial" w:cs="Arial"/>
        <w:b/>
        <w:color w:val="669966"/>
        <w:sz w:val="20"/>
        <w:szCs w:val="20"/>
      </w:rPr>
      <w:t xml:space="preserve">   </w:t>
    </w:r>
    <w:r w:rsidR="00C713B4" w:rsidRPr="00C713B4">
      <w:rPr>
        <w:rFonts w:ascii="Arial" w:hAnsi="Arial" w:cs="Arial"/>
        <w:b/>
        <w:color w:val="669966"/>
        <w:sz w:val="20"/>
        <w:szCs w:val="20"/>
      </w:rPr>
      <w:t>CH05 8080 8008 4428 6333 0</w:t>
    </w:r>
  </w:p>
  <w:p w14:paraId="7E5FEB1F" w14:textId="383A474F" w:rsidR="00A21549" w:rsidRPr="000E7D1C" w:rsidRDefault="00A21549" w:rsidP="00A21549">
    <w:pPr>
      <w:rPr>
        <w:rFonts w:ascii="Arial" w:hAnsi="Arial" w:cs="Arial"/>
        <w:b/>
        <w:color w:val="669966"/>
        <w:szCs w:val="20"/>
      </w:rPr>
    </w:pPr>
  </w:p>
  <w:p w14:paraId="6AD81FA1" w14:textId="77777777" w:rsidR="00A21549" w:rsidRDefault="00A2154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4F110" w14:textId="77777777" w:rsidR="009026B9" w:rsidRDefault="009026B9">
      <w:r>
        <w:separator/>
      </w:r>
    </w:p>
  </w:footnote>
  <w:footnote w:type="continuationSeparator" w:id="0">
    <w:p w14:paraId="777E0B19" w14:textId="77777777" w:rsidR="009026B9" w:rsidRDefault="00902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2C090" w14:textId="31A9500C" w:rsidR="00916218" w:rsidRDefault="00916218" w:rsidP="00A008E4">
    <w:pPr>
      <w:ind w:left="-1418"/>
    </w:pPr>
  </w:p>
  <w:p w14:paraId="7ED821B6" w14:textId="77777777" w:rsidR="00916218" w:rsidRDefault="00916218" w:rsidP="007F02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151F7" w14:textId="5B345B0F" w:rsidR="00A21549" w:rsidRDefault="00A21549">
    <w:pPr>
      <w:pStyle w:val="Kopfzeile"/>
    </w:pPr>
    <w:r w:rsidRPr="00132361">
      <w:rPr>
        <w:noProof/>
      </w:rPr>
      <w:drawing>
        <wp:inline distT="0" distB="0" distL="0" distR="0" wp14:anchorId="02963D7F" wp14:editId="58C1EBF4">
          <wp:extent cx="2120265" cy="137541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254" cy="14078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D797566"/>
    <w:multiLevelType w:val="hybridMultilevel"/>
    <w:tmpl w:val="6C5078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5A7F10"/>
    <w:multiLevelType w:val="hybridMultilevel"/>
    <w:tmpl w:val="AB382D8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81820F9"/>
    <w:multiLevelType w:val="hybridMultilevel"/>
    <w:tmpl w:val="57D85FC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9B357AC"/>
    <w:multiLevelType w:val="hybridMultilevel"/>
    <w:tmpl w:val="724C647E"/>
    <w:lvl w:ilvl="0" w:tplc="08070001">
      <w:start w:val="1"/>
      <w:numFmt w:val="bullet"/>
      <w:lvlText w:val=""/>
      <w:lvlJc w:val="left"/>
      <w:pPr>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4" w15:restartNumberingAfterBreak="0">
    <w:nsid w:val="0AAB7473"/>
    <w:multiLevelType w:val="multilevel"/>
    <w:tmpl w:val="5A9A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045E7"/>
    <w:multiLevelType w:val="multilevel"/>
    <w:tmpl w:val="08E218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7712C"/>
    <w:multiLevelType w:val="multilevel"/>
    <w:tmpl w:val="F040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118BE"/>
    <w:multiLevelType w:val="hybridMultilevel"/>
    <w:tmpl w:val="CD34C1EA"/>
    <w:lvl w:ilvl="0" w:tplc="08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F652B16"/>
    <w:multiLevelType w:val="multilevel"/>
    <w:tmpl w:val="2F2E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8762B"/>
    <w:multiLevelType w:val="multilevel"/>
    <w:tmpl w:val="489E2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923935"/>
    <w:multiLevelType w:val="hybridMultilevel"/>
    <w:tmpl w:val="4104C950"/>
    <w:lvl w:ilvl="0" w:tplc="08070001">
      <w:start w:val="1"/>
      <w:numFmt w:val="bullet"/>
      <w:lvlText w:val=""/>
      <w:lvlJc w:val="left"/>
      <w:pPr>
        <w:ind w:left="720" w:hanging="360"/>
      </w:pPr>
      <w:rPr>
        <w:rFonts w:ascii="Symbol" w:hAnsi="Symbol" w:hint="default"/>
      </w:rPr>
    </w:lvl>
    <w:lvl w:ilvl="1" w:tplc="7AD47CBE">
      <w:numFmt w:val="bullet"/>
      <w:lvlText w:val="•"/>
      <w:lvlJc w:val="left"/>
      <w:pPr>
        <w:ind w:left="1440" w:hanging="360"/>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B977904"/>
    <w:multiLevelType w:val="multilevel"/>
    <w:tmpl w:val="A578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7E2DC1"/>
    <w:multiLevelType w:val="hybridMultilevel"/>
    <w:tmpl w:val="4412E92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C26C5D"/>
    <w:multiLevelType w:val="hybridMultilevel"/>
    <w:tmpl w:val="E744CEE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425029E3"/>
    <w:multiLevelType w:val="multilevel"/>
    <w:tmpl w:val="32A4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281AE8"/>
    <w:multiLevelType w:val="multilevel"/>
    <w:tmpl w:val="FF72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830C20"/>
    <w:multiLevelType w:val="hybridMultilevel"/>
    <w:tmpl w:val="A4306A16"/>
    <w:lvl w:ilvl="0" w:tplc="08070001">
      <w:start w:val="1"/>
      <w:numFmt w:val="bullet"/>
      <w:lvlText w:val=""/>
      <w:lvlJc w:val="left"/>
      <w:pPr>
        <w:ind w:left="360" w:hanging="360"/>
      </w:pPr>
      <w:rPr>
        <w:rFonts w:ascii="Symbol" w:hAnsi="Symbol"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48FF2132"/>
    <w:multiLevelType w:val="multilevel"/>
    <w:tmpl w:val="728C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EC334B"/>
    <w:multiLevelType w:val="hybridMultilevel"/>
    <w:tmpl w:val="3DDC7B3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543D3EE8"/>
    <w:multiLevelType w:val="hybridMultilevel"/>
    <w:tmpl w:val="81BA26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4521F4D"/>
    <w:multiLevelType w:val="hybridMultilevel"/>
    <w:tmpl w:val="054EC13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69560E9"/>
    <w:multiLevelType w:val="multilevel"/>
    <w:tmpl w:val="19BE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26439B"/>
    <w:multiLevelType w:val="hybridMultilevel"/>
    <w:tmpl w:val="AB12870A"/>
    <w:lvl w:ilvl="0" w:tplc="08070001">
      <w:start w:val="1"/>
      <w:numFmt w:val="bullet"/>
      <w:lvlText w:val=""/>
      <w:lvlJc w:val="left"/>
      <w:pPr>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23" w15:restartNumberingAfterBreak="0">
    <w:nsid w:val="62EC55F1"/>
    <w:multiLevelType w:val="multilevel"/>
    <w:tmpl w:val="93FA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CA09B4"/>
    <w:multiLevelType w:val="hybridMultilevel"/>
    <w:tmpl w:val="6D62BAF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5" w15:restartNumberingAfterBreak="0">
    <w:nsid w:val="71A11758"/>
    <w:multiLevelType w:val="hybridMultilevel"/>
    <w:tmpl w:val="2A0D42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2FD148C"/>
    <w:multiLevelType w:val="hybridMultilevel"/>
    <w:tmpl w:val="F7F888B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77287FFA"/>
    <w:multiLevelType w:val="hybridMultilevel"/>
    <w:tmpl w:val="DEE6BEB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8" w15:restartNumberingAfterBreak="0">
    <w:nsid w:val="782E6C92"/>
    <w:multiLevelType w:val="hybridMultilevel"/>
    <w:tmpl w:val="F8C4743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9B9D7D0"/>
    <w:multiLevelType w:val="hybridMultilevel"/>
    <w:tmpl w:val="1370F4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16945066">
    <w:abstractNumId w:val="12"/>
  </w:num>
  <w:num w:numId="2" w16cid:durableId="1013338030">
    <w:abstractNumId w:val="26"/>
  </w:num>
  <w:num w:numId="3" w16cid:durableId="670373276">
    <w:abstractNumId w:val="1"/>
  </w:num>
  <w:num w:numId="4" w16cid:durableId="173810181">
    <w:abstractNumId w:val="24"/>
  </w:num>
  <w:num w:numId="5" w16cid:durableId="261886687">
    <w:abstractNumId w:val="16"/>
  </w:num>
  <w:num w:numId="6" w16cid:durableId="1968461975">
    <w:abstractNumId w:val="18"/>
  </w:num>
  <w:num w:numId="7" w16cid:durableId="427779545">
    <w:abstractNumId w:val="27"/>
  </w:num>
  <w:num w:numId="8" w16cid:durableId="96497124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559487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1189207">
    <w:abstractNumId w:val="6"/>
  </w:num>
  <w:num w:numId="11" w16cid:durableId="765422629">
    <w:abstractNumId w:val="5"/>
  </w:num>
  <w:num w:numId="12" w16cid:durableId="17051440">
    <w:abstractNumId w:val="17"/>
  </w:num>
  <w:num w:numId="13" w16cid:durableId="385573354">
    <w:abstractNumId w:val="4"/>
  </w:num>
  <w:num w:numId="14" w16cid:durableId="1021787441">
    <w:abstractNumId w:val="15"/>
  </w:num>
  <w:num w:numId="15" w16cid:durableId="1940091502">
    <w:abstractNumId w:val="25"/>
  </w:num>
  <w:num w:numId="16" w16cid:durableId="703410010">
    <w:abstractNumId w:val="28"/>
  </w:num>
  <w:num w:numId="17" w16cid:durableId="2120828907">
    <w:abstractNumId w:val="19"/>
  </w:num>
  <w:num w:numId="18" w16cid:durableId="2081706032">
    <w:abstractNumId w:val="0"/>
  </w:num>
  <w:num w:numId="19" w16cid:durableId="1066562594">
    <w:abstractNumId w:val="29"/>
  </w:num>
  <w:num w:numId="20" w16cid:durableId="168100361">
    <w:abstractNumId w:val="10"/>
  </w:num>
  <w:num w:numId="21" w16cid:durableId="1156459563">
    <w:abstractNumId w:val="9"/>
  </w:num>
  <w:num w:numId="22" w16cid:durableId="2049068242">
    <w:abstractNumId w:val="11"/>
  </w:num>
  <w:num w:numId="23" w16cid:durableId="307630817">
    <w:abstractNumId w:val="8"/>
  </w:num>
  <w:num w:numId="24" w16cid:durableId="324434902">
    <w:abstractNumId w:val="21"/>
  </w:num>
  <w:num w:numId="25" w16cid:durableId="173767045">
    <w:abstractNumId w:val="23"/>
  </w:num>
  <w:num w:numId="26" w16cid:durableId="679351767">
    <w:abstractNumId w:val="14"/>
  </w:num>
  <w:num w:numId="27" w16cid:durableId="763838105">
    <w:abstractNumId w:val="7"/>
  </w:num>
  <w:num w:numId="28" w16cid:durableId="539822264">
    <w:abstractNumId w:val="13"/>
  </w:num>
  <w:num w:numId="29" w16cid:durableId="1293751640">
    <w:abstractNumId w:val="20"/>
  </w:num>
  <w:num w:numId="30" w16cid:durableId="862936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1"/>
    <w:rsid w:val="000048DC"/>
    <w:rsid w:val="00014C3E"/>
    <w:rsid w:val="000160AC"/>
    <w:rsid w:val="000176A4"/>
    <w:rsid w:val="00020434"/>
    <w:rsid w:val="00023FD7"/>
    <w:rsid w:val="0003615F"/>
    <w:rsid w:val="0004526B"/>
    <w:rsid w:val="00050561"/>
    <w:rsid w:val="000550D5"/>
    <w:rsid w:val="000564D6"/>
    <w:rsid w:val="00063EF6"/>
    <w:rsid w:val="000655A1"/>
    <w:rsid w:val="00083EDE"/>
    <w:rsid w:val="00087974"/>
    <w:rsid w:val="000920FC"/>
    <w:rsid w:val="000953BC"/>
    <w:rsid w:val="000A24E8"/>
    <w:rsid w:val="000C053F"/>
    <w:rsid w:val="000C581E"/>
    <w:rsid w:val="000D27A2"/>
    <w:rsid w:val="000D77EF"/>
    <w:rsid w:val="000E6D10"/>
    <w:rsid w:val="000E7D1C"/>
    <w:rsid w:val="000F3F33"/>
    <w:rsid w:val="000F5F99"/>
    <w:rsid w:val="000F7532"/>
    <w:rsid w:val="00102346"/>
    <w:rsid w:val="00106EA7"/>
    <w:rsid w:val="0011021B"/>
    <w:rsid w:val="001264AC"/>
    <w:rsid w:val="00136B80"/>
    <w:rsid w:val="00137005"/>
    <w:rsid w:val="00152105"/>
    <w:rsid w:val="001631B6"/>
    <w:rsid w:val="00163783"/>
    <w:rsid w:val="001663F0"/>
    <w:rsid w:val="00167F0C"/>
    <w:rsid w:val="00173BE6"/>
    <w:rsid w:val="0017453C"/>
    <w:rsid w:val="001772A7"/>
    <w:rsid w:val="00182F2B"/>
    <w:rsid w:val="001869E2"/>
    <w:rsid w:val="00192FBB"/>
    <w:rsid w:val="001933A5"/>
    <w:rsid w:val="001938CA"/>
    <w:rsid w:val="00197B70"/>
    <w:rsid w:val="001B0EF8"/>
    <w:rsid w:val="001B1207"/>
    <w:rsid w:val="001B7A1F"/>
    <w:rsid w:val="001C15ED"/>
    <w:rsid w:val="001C728E"/>
    <w:rsid w:val="001D40F6"/>
    <w:rsid w:val="001D5901"/>
    <w:rsid w:val="001D637D"/>
    <w:rsid w:val="001D6E5D"/>
    <w:rsid w:val="001E4EBF"/>
    <w:rsid w:val="001E5542"/>
    <w:rsid w:val="001E7540"/>
    <w:rsid w:val="001F237E"/>
    <w:rsid w:val="001F355C"/>
    <w:rsid w:val="00200EF1"/>
    <w:rsid w:val="0020237E"/>
    <w:rsid w:val="00202C5E"/>
    <w:rsid w:val="00210A70"/>
    <w:rsid w:val="00215DCE"/>
    <w:rsid w:val="002248DE"/>
    <w:rsid w:val="002262AF"/>
    <w:rsid w:val="00227C7A"/>
    <w:rsid w:val="00234704"/>
    <w:rsid w:val="002428DB"/>
    <w:rsid w:val="0025024F"/>
    <w:rsid w:val="00250FEC"/>
    <w:rsid w:val="00254E3B"/>
    <w:rsid w:val="002551E7"/>
    <w:rsid w:val="00264D25"/>
    <w:rsid w:val="00272E06"/>
    <w:rsid w:val="0027644B"/>
    <w:rsid w:val="00281770"/>
    <w:rsid w:val="00283944"/>
    <w:rsid w:val="002865F0"/>
    <w:rsid w:val="002A114B"/>
    <w:rsid w:val="002A48A6"/>
    <w:rsid w:val="002B423D"/>
    <w:rsid w:val="002B446E"/>
    <w:rsid w:val="002C0E86"/>
    <w:rsid w:val="002C1B85"/>
    <w:rsid w:val="002C2C16"/>
    <w:rsid w:val="002D6A7A"/>
    <w:rsid w:val="002D761C"/>
    <w:rsid w:val="002E113F"/>
    <w:rsid w:val="002F3D03"/>
    <w:rsid w:val="00305DC2"/>
    <w:rsid w:val="00306CB3"/>
    <w:rsid w:val="00311133"/>
    <w:rsid w:val="00316AE2"/>
    <w:rsid w:val="00316DBA"/>
    <w:rsid w:val="00322FCA"/>
    <w:rsid w:val="00327539"/>
    <w:rsid w:val="00330D5E"/>
    <w:rsid w:val="0033640A"/>
    <w:rsid w:val="003402DA"/>
    <w:rsid w:val="0034218B"/>
    <w:rsid w:val="003460CE"/>
    <w:rsid w:val="00353A98"/>
    <w:rsid w:val="00365FBF"/>
    <w:rsid w:val="00371A2C"/>
    <w:rsid w:val="0037469D"/>
    <w:rsid w:val="00381109"/>
    <w:rsid w:val="00381591"/>
    <w:rsid w:val="00381697"/>
    <w:rsid w:val="00382E51"/>
    <w:rsid w:val="00385644"/>
    <w:rsid w:val="00387818"/>
    <w:rsid w:val="003901D0"/>
    <w:rsid w:val="00391023"/>
    <w:rsid w:val="00394657"/>
    <w:rsid w:val="00397680"/>
    <w:rsid w:val="003B0D03"/>
    <w:rsid w:val="003B2199"/>
    <w:rsid w:val="003C1374"/>
    <w:rsid w:val="003C1398"/>
    <w:rsid w:val="003C60C4"/>
    <w:rsid w:val="003D01B5"/>
    <w:rsid w:val="003D063A"/>
    <w:rsid w:val="003D5EDC"/>
    <w:rsid w:val="003F28F3"/>
    <w:rsid w:val="00401255"/>
    <w:rsid w:val="00404C7D"/>
    <w:rsid w:val="00405B44"/>
    <w:rsid w:val="0040748B"/>
    <w:rsid w:val="00422F35"/>
    <w:rsid w:val="004244DB"/>
    <w:rsid w:val="0042538E"/>
    <w:rsid w:val="00435E13"/>
    <w:rsid w:val="00442CB6"/>
    <w:rsid w:val="0044315C"/>
    <w:rsid w:val="00446599"/>
    <w:rsid w:val="00457217"/>
    <w:rsid w:val="00460E9B"/>
    <w:rsid w:val="00477454"/>
    <w:rsid w:val="004922C1"/>
    <w:rsid w:val="00492BBB"/>
    <w:rsid w:val="00496222"/>
    <w:rsid w:val="004A10AC"/>
    <w:rsid w:val="004A14E8"/>
    <w:rsid w:val="004A1728"/>
    <w:rsid w:val="004A20F0"/>
    <w:rsid w:val="004B30C3"/>
    <w:rsid w:val="004B7429"/>
    <w:rsid w:val="004C18E0"/>
    <w:rsid w:val="004C4980"/>
    <w:rsid w:val="004D0911"/>
    <w:rsid w:val="004D2C2D"/>
    <w:rsid w:val="004D797A"/>
    <w:rsid w:val="004F220D"/>
    <w:rsid w:val="004F7317"/>
    <w:rsid w:val="00500D32"/>
    <w:rsid w:val="00501A55"/>
    <w:rsid w:val="0050741A"/>
    <w:rsid w:val="00513289"/>
    <w:rsid w:val="00523B16"/>
    <w:rsid w:val="00533158"/>
    <w:rsid w:val="00533717"/>
    <w:rsid w:val="00533C65"/>
    <w:rsid w:val="00533CE2"/>
    <w:rsid w:val="00536C87"/>
    <w:rsid w:val="00545341"/>
    <w:rsid w:val="00552FF9"/>
    <w:rsid w:val="00557143"/>
    <w:rsid w:val="005575D1"/>
    <w:rsid w:val="005604C3"/>
    <w:rsid w:val="005621F3"/>
    <w:rsid w:val="00564221"/>
    <w:rsid w:val="00582E19"/>
    <w:rsid w:val="005863B2"/>
    <w:rsid w:val="00586DD1"/>
    <w:rsid w:val="00586E28"/>
    <w:rsid w:val="0059401E"/>
    <w:rsid w:val="0059549F"/>
    <w:rsid w:val="005B15C9"/>
    <w:rsid w:val="005B2E7E"/>
    <w:rsid w:val="005C15A8"/>
    <w:rsid w:val="005C3D78"/>
    <w:rsid w:val="005D4C1E"/>
    <w:rsid w:val="005E0A7E"/>
    <w:rsid w:val="005F0945"/>
    <w:rsid w:val="005F356D"/>
    <w:rsid w:val="00600A65"/>
    <w:rsid w:val="00604BA7"/>
    <w:rsid w:val="0061499C"/>
    <w:rsid w:val="00620692"/>
    <w:rsid w:val="00622080"/>
    <w:rsid w:val="00625A20"/>
    <w:rsid w:val="0063625D"/>
    <w:rsid w:val="0063678D"/>
    <w:rsid w:val="00640449"/>
    <w:rsid w:val="006433C6"/>
    <w:rsid w:val="00643DDE"/>
    <w:rsid w:val="00646CC6"/>
    <w:rsid w:val="00647A3B"/>
    <w:rsid w:val="00650858"/>
    <w:rsid w:val="00650EE5"/>
    <w:rsid w:val="00652D4A"/>
    <w:rsid w:val="00654FB9"/>
    <w:rsid w:val="006633B4"/>
    <w:rsid w:val="00663ACD"/>
    <w:rsid w:val="00664D70"/>
    <w:rsid w:val="006661D8"/>
    <w:rsid w:val="00667023"/>
    <w:rsid w:val="0067448A"/>
    <w:rsid w:val="006879E2"/>
    <w:rsid w:val="00694C50"/>
    <w:rsid w:val="006A7037"/>
    <w:rsid w:val="006B123B"/>
    <w:rsid w:val="006C2BCA"/>
    <w:rsid w:val="006C68F7"/>
    <w:rsid w:val="006C7AE9"/>
    <w:rsid w:val="006D651C"/>
    <w:rsid w:val="006D6A52"/>
    <w:rsid w:val="006E5326"/>
    <w:rsid w:val="006E5F7C"/>
    <w:rsid w:val="006F0F2F"/>
    <w:rsid w:val="006F69B6"/>
    <w:rsid w:val="00701BFB"/>
    <w:rsid w:val="00702077"/>
    <w:rsid w:val="0070393E"/>
    <w:rsid w:val="007046D9"/>
    <w:rsid w:val="0071231B"/>
    <w:rsid w:val="00722193"/>
    <w:rsid w:val="007232F7"/>
    <w:rsid w:val="00724CB0"/>
    <w:rsid w:val="00725746"/>
    <w:rsid w:val="00731A77"/>
    <w:rsid w:val="007412AB"/>
    <w:rsid w:val="00742815"/>
    <w:rsid w:val="00755FDF"/>
    <w:rsid w:val="00756A02"/>
    <w:rsid w:val="00761800"/>
    <w:rsid w:val="007655C6"/>
    <w:rsid w:val="007705DF"/>
    <w:rsid w:val="0077466A"/>
    <w:rsid w:val="007749B6"/>
    <w:rsid w:val="0077555D"/>
    <w:rsid w:val="0078039D"/>
    <w:rsid w:val="00783036"/>
    <w:rsid w:val="00785624"/>
    <w:rsid w:val="00786862"/>
    <w:rsid w:val="007877DF"/>
    <w:rsid w:val="007A5E53"/>
    <w:rsid w:val="007B1FE5"/>
    <w:rsid w:val="007B2170"/>
    <w:rsid w:val="007B3C18"/>
    <w:rsid w:val="007B4217"/>
    <w:rsid w:val="007B62F0"/>
    <w:rsid w:val="007C30AD"/>
    <w:rsid w:val="007C5EA2"/>
    <w:rsid w:val="007C6419"/>
    <w:rsid w:val="007D1C90"/>
    <w:rsid w:val="007D304A"/>
    <w:rsid w:val="007D3E83"/>
    <w:rsid w:val="007E1562"/>
    <w:rsid w:val="007F021F"/>
    <w:rsid w:val="007F4776"/>
    <w:rsid w:val="00832A94"/>
    <w:rsid w:val="00834DD8"/>
    <w:rsid w:val="00835F5D"/>
    <w:rsid w:val="00841581"/>
    <w:rsid w:val="0084424E"/>
    <w:rsid w:val="008504AA"/>
    <w:rsid w:val="00853089"/>
    <w:rsid w:val="008621EE"/>
    <w:rsid w:val="008671AF"/>
    <w:rsid w:val="00874951"/>
    <w:rsid w:val="00876F8A"/>
    <w:rsid w:val="00881904"/>
    <w:rsid w:val="0088664E"/>
    <w:rsid w:val="00890E10"/>
    <w:rsid w:val="00891951"/>
    <w:rsid w:val="00897E79"/>
    <w:rsid w:val="008A1F98"/>
    <w:rsid w:val="008A3E2E"/>
    <w:rsid w:val="008A5741"/>
    <w:rsid w:val="008B2A01"/>
    <w:rsid w:val="008B4365"/>
    <w:rsid w:val="008B62B7"/>
    <w:rsid w:val="008D77FE"/>
    <w:rsid w:val="008E2194"/>
    <w:rsid w:val="008E2F3B"/>
    <w:rsid w:val="008E7572"/>
    <w:rsid w:val="008F072D"/>
    <w:rsid w:val="008F0A40"/>
    <w:rsid w:val="008F0D51"/>
    <w:rsid w:val="008F4826"/>
    <w:rsid w:val="009026B9"/>
    <w:rsid w:val="00907A81"/>
    <w:rsid w:val="00911B0B"/>
    <w:rsid w:val="00916218"/>
    <w:rsid w:val="0091738F"/>
    <w:rsid w:val="00917505"/>
    <w:rsid w:val="00920D4A"/>
    <w:rsid w:val="00930762"/>
    <w:rsid w:val="00930DF2"/>
    <w:rsid w:val="00933387"/>
    <w:rsid w:val="00934129"/>
    <w:rsid w:val="00934BA5"/>
    <w:rsid w:val="00941475"/>
    <w:rsid w:val="009424FE"/>
    <w:rsid w:val="009477D1"/>
    <w:rsid w:val="009572AF"/>
    <w:rsid w:val="00966F89"/>
    <w:rsid w:val="009714FC"/>
    <w:rsid w:val="009728CA"/>
    <w:rsid w:val="00986826"/>
    <w:rsid w:val="00986C61"/>
    <w:rsid w:val="009955E4"/>
    <w:rsid w:val="009959C9"/>
    <w:rsid w:val="009A0001"/>
    <w:rsid w:val="009A3027"/>
    <w:rsid w:val="009A50AC"/>
    <w:rsid w:val="009A5AD6"/>
    <w:rsid w:val="009B27D0"/>
    <w:rsid w:val="009C024E"/>
    <w:rsid w:val="009C1665"/>
    <w:rsid w:val="009C1D46"/>
    <w:rsid w:val="009E3AD7"/>
    <w:rsid w:val="009E4FE7"/>
    <w:rsid w:val="009E70B2"/>
    <w:rsid w:val="009F5B9F"/>
    <w:rsid w:val="009F7B43"/>
    <w:rsid w:val="00A00379"/>
    <w:rsid w:val="00A00649"/>
    <w:rsid w:val="00A008E4"/>
    <w:rsid w:val="00A117C1"/>
    <w:rsid w:val="00A16B88"/>
    <w:rsid w:val="00A21549"/>
    <w:rsid w:val="00A2653C"/>
    <w:rsid w:val="00A337B6"/>
    <w:rsid w:val="00A346A0"/>
    <w:rsid w:val="00A34B2F"/>
    <w:rsid w:val="00A370E3"/>
    <w:rsid w:val="00A53435"/>
    <w:rsid w:val="00A6009F"/>
    <w:rsid w:val="00A63DDC"/>
    <w:rsid w:val="00A63E0D"/>
    <w:rsid w:val="00A654AE"/>
    <w:rsid w:val="00A67C9D"/>
    <w:rsid w:val="00A77C2C"/>
    <w:rsid w:val="00A928DA"/>
    <w:rsid w:val="00A94AE9"/>
    <w:rsid w:val="00AA0530"/>
    <w:rsid w:val="00AA1F5B"/>
    <w:rsid w:val="00AA5870"/>
    <w:rsid w:val="00AA6BAD"/>
    <w:rsid w:val="00AA7BE2"/>
    <w:rsid w:val="00AB0C12"/>
    <w:rsid w:val="00AC4844"/>
    <w:rsid w:val="00AC72E0"/>
    <w:rsid w:val="00AD6645"/>
    <w:rsid w:val="00AE1259"/>
    <w:rsid w:val="00AE6D6C"/>
    <w:rsid w:val="00B047BA"/>
    <w:rsid w:val="00B05CD5"/>
    <w:rsid w:val="00B12149"/>
    <w:rsid w:val="00B12CDF"/>
    <w:rsid w:val="00B13BDF"/>
    <w:rsid w:val="00B151ED"/>
    <w:rsid w:val="00B3265D"/>
    <w:rsid w:val="00B427B9"/>
    <w:rsid w:val="00B50E79"/>
    <w:rsid w:val="00B51286"/>
    <w:rsid w:val="00B61316"/>
    <w:rsid w:val="00B621F4"/>
    <w:rsid w:val="00B662A4"/>
    <w:rsid w:val="00B739F1"/>
    <w:rsid w:val="00B7646A"/>
    <w:rsid w:val="00B92546"/>
    <w:rsid w:val="00BA3B2D"/>
    <w:rsid w:val="00BB32DB"/>
    <w:rsid w:val="00BB4DE2"/>
    <w:rsid w:val="00BB7859"/>
    <w:rsid w:val="00BB7F08"/>
    <w:rsid w:val="00BC06E8"/>
    <w:rsid w:val="00BC2797"/>
    <w:rsid w:val="00BD4D09"/>
    <w:rsid w:val="00BD4D43"/>
    <w:rsid w:val="00BE43CC"/>
    <w:rsid w:val="00BE491B"/>
    <w:rsid w:val="00BF1F87"/>
    <w:rsid w:val="00BF7F35"/>
    <w:rsid w:val="00C010B5"/>
    <w:rsid w:val="00C0418C"/>
    <w:rsid w:val="00C14636"/>
    <w:rsid w:val="00C24965"/>
    <w:rsid w:val="00C3281C"/>
    <w:rsid w:val="00C3325C"/>
    <w:rsid w:val="00C358DD"/>
    <w:rsid w:val="00C46472"/>
    <w:rsid w:val="00C63B90"/>
    <w:rsid w:val="00C64380"/>
    <w:rsid w:val="00C64612"/>
    <w:rsid w:val="00C66353"/>
    <w:rsid w:val="00C713B4"/>
    <w:rsid w:val="00C740E1"/>
    <w:rsid w:val="00C80468"/>
    <w:rsid w:val="00C83310"/>
    <w:rsid w:val="00C85C86"/>
    <w:rsid w:val="00C87B4A"/>
    <w:rsid w:val="00CA0116"/>
    <w:rsid w:val="00CA0F40"/>
    <w:rsid w:val="00CA2667"/>
    <w:rsid w:val="00CA7C25"/>
    <w:rsid w:val="00CB15B3"/>
    <w:rsid w:val="00CB3354"/>
    <w:rsid w:val="00CD1078"/>
    <w:rsid w:val="00CD3801"/>
    <w:rsid w:val="00CD4813"/>
    <w:rsid w:val="00CE14D3"/>
    <w:rsid w:val="00CE1DAF"/>
    <w:rsid w:val="00CF3629"/>
    <w:rsid w:val="00CF39AD"/>
    <w:rsid w:val="00CF489B"/>
    <w:rsid w:val="00D01867"/>
    <w:rsid w:val="00D03DFA"/>
    <w:rsid w:val="00D05562"/>
    <w:rsid w:val="00D120F5"/>
    <w:rsid w:val="00D219A8"/>
    <w:rsid w:val="00D32B7F"/>
    <w:rsid w:val="00D449DB"/>
    <w:rsid w:val="00D51CC1"/>
    <w:rsid w:val="00D528D5"/>
    <w:rsid w:val="00D54659"/>
    <w:rsid w:val="00D5770E"/>
    <w:rsid w:val="00D71C44"/>
    <w:rsid w:val="00D76AEB"/>
    <w:rsid w:val="00D77722"/>
    <w:rsid w:val="00D85B23"/>
    <w:rsid w:val="00D933E8"/>
    <w:rsid w:val="00DA21C9"/>
    <w:rsid w:val="00DA30FD"/>
    <w:rsid w:val="00DA50A7"/>
    <w:rsid w:val="00DC5532"/>
    <w:rsid w:val="00DE09A2"/>
    <w:rsid w:val="00DF5E3F"/>
    <w:rsid w:val="00E020D8"/>
    <w:rsid w:val="00E10190"/>
    <w:rsid w:val="00E12AEF"/>
    <w:rsid w:val="00E1665A"/>
    <w:rsid w:val="00E2386D"/>
    <w:rsid w:val="00E25505"/>
    <w:rsid w:val="00E36E9A"/>
    <w:rsid w:val="00E42687"/>
    <w:rsid w:val="00E43BAA"/>
    <w:rsid w:val="00E44B23"/>
    <w:rsid w:val="00E45730"/>
    <w:rsid w:val="00E5179F"/>
    <w:rsid w:val="00E57802"/>
    <w:rsid w:val="00E57909"/>
    <w:rsid w:val="00E60999"/>
    <w:rsid w:val="00E715D6"/>
    <w:rsid w:val="00E8677D"/>
    <w:rsid w:val="00E90081"/>
    <w:rsid w:val="00E95BAC"/>
    <w:rsid w:val="00EA4E3F"/>
    <w:rsid w:val="00EB26A9"/>
    <w:rsid w:val="00EB54FF"/>
    <w:rsid w:val="00EC2574"/>
    <w:rsid w:val="00EC403D"/>
    <w:rsid w:val="00EC46BF"/>
    <w:rsid w:val="00EC5F40"/>
    <w:rsid w:val="00EC6A9E"/>
    <w:rsid w:val="00ED4208"/>
    <w:rsid w:val="00EE0FEC"/>
    <w:rsid w:val="00EE3AD1"/>
    <w:rsid w:val="00EE5DA1"/>
    <w:rsid w:val="00EF04A0"/>
    <w:rsid w:val="00EF1271"/>
    <w:rsid w:val="00EF6258"/>
    <w:rsid w:val="00F02690"/>
    <w:rsid w:val="00F03616"/>
    <w:rsid w:val="00F03FAE"/>
    <w:rsid w:val="00F04BF0"/>
    <w:rsid w:val="00F142DB"/>
    <w:rsid w:val="00F1652F"/>
    <w:rsid w:val="00F16CF7"/>
    <w:rsid w:val="00F2101A"/>
    <w:rsid w:val="00F211EF"/>
    <w:rsid w:val="00F2167B"/>
    <w:rsid w:val="00F337C1"/>
    <w:rsid w:val="00F5426B"/>
    <w:rsid w:val="00F5559D"/>
    <w:rsid w:val="00F557E4"/>
    <w:rsid w:val="00F56870"/>
    <w:rsid w:val="00F6026E"/>
    <w:rsid w:val="00F67E4C"/>
    <w:rsid w:val="00F67F4D"/>
    <w:rsid w:val="00F70F98"/>
    <w:rsid w:val="00F82DB6"/>
    <w:rsid w:val="00F83A21"/>
    <w:rsid w:val="00F85BFD"/>
    <w:rsid w:val="00F85DB1"/>
    <w:rsid w:val="00F869C7"/>
    <w:rsid w:val="00F91F3E"/>
    <w:rsid w:val="00F928D8"/>
    <w:rsid w:val="00F934FC"/>
    <w:rsid w:val="00F97994"/>
    <w:rsid w:val="00FA2A69"/>
    <w:rsid w:val="00FA3C82"/>
    <w:rsid w:val="00FA431D"/>
    <w:rsid w:val="00FA4615"/>
    <w:rsid w:val="00FA640E"/>
    <w:rsid w:val="00FA7FCC"/>
    <w:rsid w:val="00FB7840"/>
    <w:rsid w:val="00FC2FEA"/>
    <w:rsid w:val="00FC54A8"/>
    <w:rsid w:val="00FC57B3"/>
    <w:rsid w:val="00FD14AF"/>
    <w:rsid w:val="00FD1A69"/>
    <w:rsid w:val="00FD59C3"/>
    <w:rsid w:val="00FF21BC"/>
    <w:rsid w:val="00FF2DDB"/>
    <w:rsid w:val="00FF3E3D"/>
    <w:rsid w:val="00FF470D"/>
    <w:rsid w:val="00FF5756"/>
    <w:rsid w:val="00FF61C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4388D"/>
  <w15:docId w15:val="{B29D011D-AB25-498E-850D-B3FC9EC8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7FCC"/>
    <w:rPr>
      <w:sz w:val="24"/>
      <w:szCs w:val="24"/>
      <w:lang w:eastAsia="de-DE"/>
    </w:rPr>
  </w:style>
  <w:style w:type="paragraph" w:styleId="berschrift1">
    <w:name w:val="heading 1"/>
    <w:basedOn w:val="Standard"/>
    <w:next w:val="Standard"/>
    <w:link w:val="berschrift1Zchn"/>
    <w:uiPriority w:val="9"/>
    <w:qFormat/>
    <w:rsid w:val="0050741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4A14E8"/>
    <w:pPr>
      <w:spacing w:before="100" w:beforeAutospacing="1" w:after="100" w:afterAutospacing="1"/>
      <w:outlineLvl w:val="1"/>
    </w:pPr>
    <w:rPr>
      <w:b/>
      <w:bCs/>
      <w:sz w:val="36"/>
      <w:szCs w:val="36"/>
      <w:lang w:eastAsia="de-CH"/>
    </w:rPr>
  </w:style>
  <w:style w:type="paragraph" w:styleId="berschrift3">
    <w:name w:val="heading 3"/>
    <w:basedOn w:val="Standard"/>
    <w:next w:val="Standard"/>
    <w:link w:val="berschrift3Zchn"/>
    <w:uiPriority w:val="9"/>
    <w:semiHidden/>
    <w:unhideWhenUsed/>
    <w:qFormat/>
    <w:rsid w:val="00446599"/>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F021F"/>
    <w:pPr>
      <w:tabs>
        <w:tab w:val="center" w:pos="4536"/>
        <w:tab w:val="right" w:pos="9072"/>
      </w:tabs>
    </w:pPr>
  </w:style>
  <w:style w:type="paragraph" w:styleId="Fuzeile">
    <w:name w:val="footer"/>
    <w:basedOn w:val="Standard"/>
    <w:rsid w:val="007F021F"/>
    <w:pPr>
      <w:tabs>
        <w:tab w:val="center" w:pos="4536"/>
        <w:tab w:val="right" w:pos="9072"/>
      </w:tabs>
    </w:pPr>
  </w:style>
  <w:style w:type="paragraph" w:styleId="Sprechblasentext">
    <w:name w:val="Balloon Text"/>
    <w:basedOn w:val="Standard"/>
    <w:semiHidden/>
    <w:rsid w:val="004244DB"/>
    <w:rPr>
      <w:rFonts w:ascii="Tahoma" w:hAnsi="Tahoma" w:cs="Tahoma"/>
      <w:sz w:val="16"/>
      <w:szCs w:val="16"/>
    </w:rPr>
  </w:style>
  <w:style w:type="character" w:styleId="Hyperlink">
    <w:name w:val="Hyperlink"/>
    <w:basedOn w:val="Absatz-Standardschriftart"/>
    <w:rsid w:val="000E7D1C"/>
    <w:rPr>
      <w:color w:val="0000FF"/>
      <w:u w:val="single"/>
    </w:rPr>
  </w:style>
  <w:style w:type="paragraph" w:styleId="Listenabsatz">
    <w:name w:val="List Paragraph"/>
    <w:basedOn w:val="Standard"/>
    <w:uiPriority w:val="34"/>
    <w:qFormat/>
    <w:rsid w:val="00CD3801"/>
    <w:pPr>
      <w:ind w:left="720"/>
      <w:contextualSpacing/>
    </w:pPr>
  </w:style>
  <w:style w:type="paragraph" w:styleId="StandardWeb">
    <w:name w:val="Normal (Web)"/>
    <w:basedOn w:val="Standard"/>
    <w:uiPriority w:val="99"/>
    <w:unhideWhenUsed/>
    <w:rsid w:val="00397680"/>
    <w:pPr>
      <w:spacing w:before="100" w:beforeAutospacing="1" w:after="100" w:afterAutospacing="1"/>
    </w:pPr>
    <w:rPr>
      <w:lang w:eastAsia="de-CH"/>
    </w:rPr>
  </w:style>
  <w:style w:type="character" w:customStyle="1" w:styleId="bumpedfont20">
    <w:name w:val="bumpedfont20"/>
    <w:basedOn w:val="Absatz-Standardschriftart"/>
    <w:rsid w:val="00DA50A7"/>
  </w:style>
  <w:style w:type="character" w:styleId="Fett">
    <w:name w:val="Strong"/>
    <w:basedOn w:val="Absatz-Standardschriftart"/>
    <w:uiPriority w:val="22"/>
    <w:qFormat/>
    <w:rsid w:val="00330D5E"/>
    <w:rPr>
      <w:b/>
      <w:bCs/>
    </w:rPr>
  </w:style>
  <w:style w:type="paragraph" w:customStyle="1" w:styleId="western">
    <w:name w:val="western"/>
    <w:basedOn w:val="Standard"/>
    <w:uiPriority w:val="99"/>
    <w:semiHidden/>
    <w:rsid w:val="00D76AEB"/>
    <w:pPr>
      <w:spacing w:before="100" w:beforeAutospacing="1" w:after="144" w:line="288" w:lineRule="auto"/>
    </w:pPr>
    <w:rPr>
      <w:rFonts w:eastAsiaTheme="minorHAnsi"/>
      <w:color w:val="000000"/>
      <w:lang w:eastAsia="de-CH"/>
    </w:rPr>
  </w:style>
  <w:style w:type="character" w:customStyle="1" w:styleId="berschrift2Zchn">
    <w:name w:val="Überschrift 2 Zchn"/>
    <w:basedOn w:val="Absatz-Standardschriftart"/>
    <w:link w:val="berschrift2"/>
    <w:uiPriority w:val="9"/>
    <w:rsid w:val="004A14E8"/>
    <w:rPr>
      <w:b/>
      <w:bCs/>
      <w:sz w:val="36"/>
      <w:szCs w:val="36"/>
    </w:rPr>
  </w:style>
  <w:style w:type="character" w:customStyle="1" w:styleId="berschrift3Zchn">
    <w:name w:val="Überschrift 3 Zchn"/>
    <w:basedOn w:val="Absatz-Standardschriftart"/>
    <w:link w:val="berschrift3"/>
    <w:uiPriority w:val="9"/>
    <w:semiHidden/>
    <w:rsid w:val="00446599"/>
    <w:rPr>
      <w:rFonts w:asciiTheme="majorHAnsi" w:eastAsiaTheme="majorEastAsia" w:hAnsiTheme="majorHAnsi" w:cstheme="majorBidi"/>
      <w:color w:val="243F60" w:themeColor="accent1" w:themeShade="7F"/>
      <w:sz w:val="24"/>
      <w:szCs w:val="24"/>
      <w:lang w:eastAsia="de-DE"/>
    </w:rPr>
  </w:style>
  <w:style w:type="character" w:customStyle="1" w:styleId="copyonly">
    <w:name w:val="copyonly"/>
    <w:basedOn w:val="Absatz-Standardschriftart"/>
    <w:rsid w:val="00477454"/>
  </w:style>
  <w:style w:type="character" w:styleId="Hervorhebung">
    <w:name w:val="Emphasis"/>
    <w:basedOn w:val="Absatz-Standardschriftart"/>
    <w:uiPriority w:val="20"/>
    <w:qFormat/>
    <w:rsid w:val="00477454"/>
    <w:rPr>
      <w:i/>
      <w:iCs/>
    </w:rPr>
  </w:style>
  <w:style w:type="paragraph" w:customStyle="1" w:styleId="Default">
    <w:name w:val="Default"/>
    <w:rsid w:val="00694C50"/>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C85C86"/>
    <w:rPr>
      <w:sz w:val="16"/>
      <w:szCs w:val="16"/>
    </w:rPr>
  </w:style>
  <w:style w:type="paragraph" w:styleId="Kommentartext">
    <w:name w:val="annotation text"/>
    <w:basedOn w:val="Standard"/>
    <w:link w:val="KommentartextZchn"/>
    <w:uiPriority w:val="99"/>
    <w:semiHidden/>
    <w:unhideWhenUsed/>
    <w:rsid w:val="00C85C86"/>
    <w:rPr>
      <w:sz w:val="20"/>
      <w:szCs w:val="20"/>
    </w:rPr>
  </w:style>
  <w:style w:type="character" w:customStyle="1" w:styleId="KommentartextZchn">
    <w:name w:val="Kommentartext Zchn"/>
    <w:basedOn w:val="Absatz-Standardschriftart"/>
    <w:link w:val="Kommentartext"/>
    <w:uiPriority w:val="99"/>
    <w:semiHidden/>
    <w:rsid w:val="00C85C86"/>
    <w:rPr>
      <w:lang w:eastAsia="de-DE"/>
    </w:rPr>
  </w:style>
  <w:style w:type="paragraph" w:styleId="Kommentarthema">
    <w:name w:val="annotation subject"/>
    <w:basedOn w:val="Kommentartext"/>
    <w:next w:val="Kommentartext"/>
    <w:link w:val="KommentarthemaZchn"/>
    <w:uiPriority w:val="99"/>
    <w:semiHidden/>
    <w:unhideWhenUsed/>
    <w:rsid w:val="00C85C86"/>
    <w:rPr>
      <w:b/>
      <w:bCs/>
    </w:rPr>
  </w:style>
  <w:style w:type="character" w:customStyle="1" w:styleId="KommentarthemaZchn">
    <w:name w:val="Kommentarthema Zchn"/>
    <w:basedOn w:val="KommentartextZchn"/>
    <w:link w:val="Kommentarthema"/>
    <w:uiPriority w:val="99"/>
    <w:semiHidden/>
    <w:rsid w:val="00C85C86"/>
    <w:rPr>
      <w:b/>
      <w:bCs/>
      <w:lang w:eastAsia="de-DE"/>
    </w:rPr>
  </w:style>
  <w:style w:type="character" w:styleId="NichtaufgelsteErwhnung">
    <w:name w:val="Unresolved Mention"/>
    <w:basedOn w:val="Absatz-Standardschriftart"/>
    <w:uiPriority w:val="99"/>
    <w:semiHidden/>
    <w:unhideWhenUsed/>
    <w:rsid w:val="0020237E"/>
    <w:rPr>
      <w:color w:val="605E5C"/>
      <w:shd w:val="clear" w:color="auto" w:fill="E1DFDD"/>
    </w:rPr>
  </w:style>
  <w:style w:type="paragraph" w:styleId="berarbeitung">
    <w:name w:val="Revision"/>
    <w:hidden/>
    <w:uiPriority w:val="99"/>
    <w:semiHidden/>
    <w:rsid w:val="00C14636"/>
    <w:rPr>
      <w:sz w:val="24"/>
      <w:szCs w:val="24"/>
      <w:lang w:eastAsia="de-DE"/>
    </w:rPr>
  </w:style>
  <w:style w:type="character" w:customStyle="1" w:styleId="nowrap">
    <w:name w:val="nowrap"/>
    <w:basedOn w:val="Absatz-Standardschriftart"/>
    <w:rsid w:val="0004526B"/>
  </w:style>
  <w:style w:type="character" w:styleId="BesuchterLink">
    <w:name w:val="FollowedHyperlink"/>
    <w:basedOn w:val="Absatz-Standardschriftart"/>
    <w:uiPriority w:val="99"/>
    <w:semiHidden/>
    <w:unhideWhenUsed/>
    <w:rsid w:val="001B0EF8"/>
    <w:rPr>
      <w:color w:val="800080" w:themeColor="followedHyperlink"/>
      <w:u w:val="single"/>
    </w:rPr>
  </w:style>
  <w:style w:type="character" w:customStyle="1" w:styleId="berschrift1Zchn">
    <w:name w:val="Überschrift 1 Zchn"/>
    <w:basedOn w:val="Absatz-Standardschriftart"/>
    <w:link w:val="berschrift1"/>
    <w:uiPriority w:val="9"/>
    <w:rsid w:val="0050741A"/>
    <w:rPr>
      <w:rFonts w:asciiTheme="majorHAnsi" w:eastAsiaTheme="majorEastAsia" w:hAnsiTheme="majorHAnsi" w:cstheme="majorBidi"/>
      <w:color w:val="365F91" w:themeColor="accent1" w:themeShade="BF"/>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245787">
      <w:bodyDiv w:val="1"/>
      <w:marLeft w:val="0"/>
      <w:marRight w:val="0"/>
      <w:marTop w:val="0"/>
      <w:marBottom w:val="0"/>
      <w:divBdr>
        <w:top w:val="none" w:sz="0" w:space="0" w:color="auto"/>
        <w:left w:val="none" w:sz="0" w:space="0" w:color="auto"/>
        <w:bottom w:val="none" w:sz="0" w:space="0" w:color="auto"/>
        <w:right w:val="none" w:sz="0" w:space="0" w:color="auto"/>
      </w:divBdr>
    </w:div>
    <w:div w:id="471216363">
      <w:bodyDiv w:val="1"/>
      <w:marLeft w:val="0"/>
      <w:marRight w:val="0"/>
      <w:marTop w:val="0"/>
      <w:marBottom w:val="0"/>
      <w:divBdr>
        <w:top w:val="none" w:sz="0" w:space="0" w:color="auto"/>
        <w:left w:val="none" w:sz="0" w:space="0" w:color="auto"/>
        <w:bottom w:val="none" w:sz="0" w:space="0" w:color="auto"/>
        <w:right w:val="none" w:sz="0" w:space="0" w:color="auto"/>
      </w:divBdr>
    </w:div>
    <w:div w:id="501429323">
      <w:bodyDiv w:val="1"/>
      <w:marLeft w:val="0"/>
      <w:marRight w:val="0"/>
      <w:marTop w:val="0"/>
      <w:marBottom w:val="0"/>
      <w:divBdr>
        <w:top w:val="none" w:sz="0" w:space="0" w:color="auto"/>
        <w:left w:val="none" w:sz="0" w:space="0" w:color="auto"/>
        <w:bottom w:val="none" w:sz="0" w:space="0" w:color="auto"/>
        <w:right w:val="none" w:sz="0" w:space="0" w:color="auto"/>
      </w:divBdr>
    </w:div>
    <w:div w:id="531959867">
      <w:bodyDiv w:val="1"/>
      <w:marLeft w:val="0"/>
      <w:marRight w:val="0"/>
      <w:marTop w:val="0"/>
      <w:marBottom w:val="0"/>
      <w:divBdr>
        <w:top w:val="none" w:sz="0" w:space="0" w:color="auto"/>
        <w:left w:val="none" w:sz="0" w:space="0" w:color="auto"/>
        <w:bottom w:val="none" w:sz="0" w:space="0" w:color="auto"/>
        <w:right w:val="none" w:sz="0" w:space="0" w:color="auto"/>
      </w:divBdr>
    </w:div>
    <w:div w:id="541870767">
      <w:bodyDiv w:val="1"/>
      <w:marLeft w:val="0"/>
      <w:marRight w:val="0"/>
      <w:marTop w:val="0"/>
      <w:marBottom w:val="0"/>
      <w:divBdr>
        <w:top w:val="none" w:sz="0" w:space="0" w:color="auto"/>
        <w:left w:val="none" w:sz="0" w:space="0" w:color="auto"/>
        <w:bottom w:val="none" w:sz="0" w:space="0" w:color="auto"/>
        <w:right w:val="none" w:sz="0" w:space="0" w:color="auto"/>
      </w:divBdr>
    </w:div>
    <w:div w:id="598148868">
      <w:bodyDiv w:val="1"/>
      <w:marLeft w:val="0"/>
      <w:marRight w:val="0"/>
      <w:marTop w:val="0"/>
      <w:marBottom w:val="0"/>
      <w:divBdr>
        <w:top w:val="none" w:sz="0" w:space="0" w:color="auto"/>
        <w:left w:val="none" w:sz="0" w:space="0" w:color="auto"/>
        <w:bottom w:val="none" w:sz="0" w:space="0" w:color="auto"/>
        <w:right w:val="none" w:sz="0" w:space="0" w:color="auto"/>
      </w:divBdr>
    </w:div>
    <w:div w:id="733356671">
      <w:bodyDiv w:val="1"/>
      <w:marLeft w:val="0"/>
      <w:marRight w:val="0"/>
      <w:marTop w:val="0"/>
      <w:marBottom w:val="0"/>
      <w:divBdr>
        <w:top w:val="none" w:sz="0" w:space="0" w:color="auto"/>
        <w:left w:val="none" w:sz="0" w:space="0" w:color="auto"/>
        <w:bottom w:val="none" w:sz="0" w:space="0" w:color="auto"/>
        <w:right w:val="none" w:sz="0" w:space="0" w:color="auto"/>
      </w:divBdr>
    </w:div>
    <w:div w:id="739475166">
      <w:bodyDiv w:val="1"/>
      <w:marLeft w:val="0"/>
      <w:marRight w:val="0"/>
      <w:marTop w:val="0"/>
      <w:marBottom w:val="0"/>
      <w:divBdr>
        <w:top w:val="none" w:sz="0" w:space="0" w:color="auto"/>
        <w:left w:val="none" w:sz="0" w:space="0" w:color="auto"/>
        <w:bottom w:val="none" w:sz="0" w:space="0" w:color="auto"/>
        <w:right w:val="none" w:sz="0" w:space="0" w:color="auto"/>
      </w:divBdr>
    </w:div>
    <w:div w:id="741635268">
      <w:bodyDiv w:val="1"/>
      <w:marLeft w:val="0"/>
      <w:marRight w:val="0"/>
      <w:marTop w:val="0"/>
      <w:marBottom w:val="0"/>
      <w:divBdr>
        <w:top w:val="none" w:sz="0" w:space="0" w:color="auto"/>
        <w:left w:val="none" w:sz="0" w:space="0" w:color="auto"/>
        <w:bottom w:val="none" w:sz="0" w:space="0" w:color="auto"/>
        <w:right w:val="none" w:sz="0" w:space="0" w:color="auto"/>
      </w:divBdr>
    </w:div>
    <w:div w:id="765884898">
      <w:bodyDiv w:val="1"/>
      <w:marLeft w:val="0"/>
      <w:marRight w:val="0"/>
      <w:marTop w:val="0"/>
      <w:marBottom w:val="0"/>
      <w:divBdr>
        <w:top w:val="none" w:sz="0" w:space="0" w:color="auto"/>
        <w:left w:val="none" w:sz="0" w:space="0" w:color="auto"/>
        <w:bottom w:val="none" w:sz="0" w:space="0" w:color="auto"/>
        <w:right w:val="none" w:sz="0" w:space="0" w:color="auto"/>
      </w:divBdr>
    </w:div>
    <w:div w:id="820970807">
      <w:bodyDiv w:val="1"/>
      <w:marLeft w:val="0"/>
      <w:marRight w:val="0"/>
      <w:marTop w:val="0"/>
      <w:marBottom w:val="0"/>
      <w:divBdr>
        <w:top w:val="none" w:sz="0" w:space="0" w:color="auto"/>
        <w:left w:val="none" w:sz="0" w:space="0" w:color="auto"/>
        <w:bottom w:val="none" w:sz="0" w:space="0" w:color="auto"/>
        <w:right w:val="none" w:sz="0" w:space="0" w:color="auto"/>
      </w:divBdr>
    </w:div>
    <w:div w:id="861436043">
      <w:bodyDiv w:val="1"/>
      <w:marLeft w:val="0"/>
      <w:marRight w:val="0"/>
      <w:marTop w:val="0"/>
      <w:marBottom w:val="0"/>
      <w:divBdr>
        <w:top w:val="none" w:sz="0" w:space="0" w:color="auto"/>
        <w:left w:val="none" w:sz="0" w:space="0" w:color="auto"/>
        <w:bottom w:val="none" w:sz="0" w:space="0" w:color="auto"/>
        <w:right w:val="none" w:sz="0" w:space="0" w:color="auto"/>
      </w:divBdr>
    </w:div>
    <w:div w:id="880823148">
      <w:bodyDiv w:val="1"/>
      <w:marLeft w:val="0"/>
      <w:marRight w:val="0"/>
      <w:marTop w:val="0"/>
      <w:marBottom w:val="0"/>
      <w:divBdr>
        <w:top w:val="none" w:sz="0" w:space="0" w:color="auto"/>
        <w:left w:val="none" w:sz="0" w:space="0" w:color="auto"/>
        <w:bottom w:val="none" w:sz="0" w:space="0" w:color="auto"/>
        <w:right w:val="none" w:sz="0" w:space="0" w:color="auto"/>
      </w:divBdr>
    </w:div>
    <w:div w:id="948049521">
      <w:bodyDiv w:val="1"/>
      <w:marLeft w:val="0"/>
      <w:marRight w:val="0"/>
      <w:marTop w:val="0"/>
      <w:marBottom w:val="0"/>
      <w:divBdr>
        <w:top w:val="none" w:sz="0" w:space="0" w:color="auto"/>
        <w:left w:val="none" w:sz="0" w:space="0" w:color="auto"/>
        <w:bottom w:val="none" w:sz="0" w:space="0" w:color="auto"/>
        <w:right w:val="none" w:sz="0" w:space="0" w:color="auto"/>
      </w:divBdr>
    </w:div>
    <w:div w:id="1163592399">
      <w:bodyDiv w:val="1"/>
      <w:marLeft w:val="0"/>
      <w:marRight w:val="0"/>
      <w:marTop w:val="0"/>
      <w:marBottom w:val="0"/>
      <w:divBdr>
        <w:top w:val="none" w:sz="0" w:space="0" w:color="auto"/>
        <w:left w:val="none" w:sz="0" w:space="0" w:color="auto"/>
        <w:bottom w:val="none" w:sz="0" w:space="0" w:color="auto"/>
        <w:right w:val="none" w:sz="0" w:space="0" w:color="auto"/>
      </w:divBdr>
    </w:div>
    <w:div w:id="1187526326">
      <w:bodyDiv w:val="1"/>
      <w:marLeft w:val="0"/>
      <w:marRight w:val="0"/>
      <w:marTop w:val="0"/>
      <w:marBottom w:val="0"/>
      <w:divBdr>
        <w:top w:val="none" w:sz="0" w:space="0" w:color="auto"/>
        <w:left w:val="none" w:sz="0" w:space="0" w:color="auto"/>
        <w:bottom w:val="none" w:sz="0" w:space="0" w:color="auto"/>
        <w:right w:val="none" w:sz="0" w:space="0" w:color="auto"/>
      </w:divBdr>
    </w:div>
    <w:div w:id="1212039667">
      <w:bodyDiv w:val="1"/>
      <w:marLeft w:val="0"/>
      <w:marRight w:val="0"/>
      <w:marTop w:val="0"/>
      <w:marBottom w:val="0"/>
      <w:divBdr>
        <w:top w:val="none" w:sz="0" w:space="0" w:color="auto"/>
        <w:left w:val="none" w:sz="0" w:space="0" w:color="auto"/>
        <w:bottom w:val="none" w:sz="0" w:space="0" w:color="auto"/>
        <w:right w:val="none" w:sz="0" w:space="0" w:color="auto"/>
      </w:divBdr>
    </w:div>
    <w:div w:id="1219172262">
      <w:bodyDiv w:val="1"/>
      <w:marLeft w:val="0"/>
      <w:marRight w:val="0"/>
      <w:marTop w:val="0"/>
      <w:marBottom w:val="0"/>
      <w:divBdr>
        <w:top w:val="none" w:sz="0" w:space="0" w:color="auto"/>
        <w:left w:val="none" w:sz="0" w:space="0" w:color="auto"/>
        <w:bottom w:val="none" w:sz="0" w:space="0" w:color="auto"/>
        <w:right w:val="none" w:sz="0" w:space="0" w:color="auto"/>
      </w:divBdr>
      <w:divsChild>
        <w:div w:id="1936555345">
          <w:marLeft w:val="0"/>
          <w:marRight w:val="0"/>
          <w:marTop w:val="750"/>
          <w:marBottom w:val="750"/>
          <w:divBdr>
            <w:top w:val="none" w:sz="0" w:space="0" w:color="auto"/>
            <w:left w:val="none" w:sz="0" w:space="0" w:color="auto"/>
            <w:bottom w:val="none" w:sz="0" w:space="0" w:color="auto"/>
            <w:right w:val="none" w:sz="0" w:space="0" w:color="auto"/>
          </w:divBdr>
          <w:divsChild>
            <w:div w:id="5382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1060">
      <w:bodyDiv w:val="1"/>
      <w:marLeft w:val="0"/>
      <w:marRight w:val="0"/>
      <w:marTop w:val="0"/>
      <w:marBottom w:val="0"/>
      <w:divBdr>
        <w:top w:val="none" w:sz="0" w:space="0" w:color="auto"/>
        <w:left w:val="none" w:sz="0" w:space="0" w:color="auto"/>
        <w:bottom w:val="none" w:sz="0" w:space="0" w:color="auto"/>
        <w:right w:val="none" w:sz="0" w:space="0" w:color="auto"/>
      </w:divBdr>
    </w:div>
    <w:div w:id="1456633219">
      <w:bodyDiv w:val="1"/>
      <w:marLeft w:val="0"/>
      <w:marRight w:val="0"/>
      <w:marTop w:val="0"/>
      <w:marBottom w:val="0"/>
      <w:divBdr>
        <w:top w:val="none" w:sz="0" w:space="0" w:color="auto"/>
        <w:left w:val="none" w:sz="0" w:space="0" w:color="auto"/>
        <w:bottom w:val="none" w:sz="0" w:space="0" w:color="auto"/>
        <w:right w:val="none" w:sz="0" w:space="0" w:color="auto"/>
      </w:divBdr>
    </w:div>
    <w:div w:id="1463765529">
      <w:bodyDiv w:val="1"/>
      <w:marLeft w:val="0"/>
      <w:marRight w:val="0"/>
      <w:marTop w:val="0"/>
      <w:marBottom w:val="0"/>
      <w:divBdr>
        <w:top w:val="none" w:sz="0" w:space="0" w:color="auto"/>
        <w:left w:val="none" w:sz="0" w:space="0" w:color="auto"/>
        <w:bottom w:val="none" w:sz="0" w:space="0" w:color="auto"/>
        <w:right w:val="none" w:sz="0" w:space="0" w:color="auto"/>
      </w:divBdr>
    </w:div>
    <w:div w:id="1501193386">
      <w:bodyDiv w:val="1"/>
      <w:marLeft w:val="0"/>
      <w:marRight w:val="0"/>
      <w:marTop w:val="0"/>
      <w:marBottom w:val="0"/>
      <w:divBdr>
        <w:top w:val="none" w:sz="0" w:space="0" w:color="auto"/>
        <w:left w:val="none" w:sz="0" w:space="0" w:color="auto"/>
        <w:bottom w:val="none" w:sz="0" w:space="0" w:color="auto"/>
        <w:right w:val="none" w:sz="0" w:space="0" w:color="auto"/>
      </w:divBdr>
    </w:div>
    <w:div w:id="1544174455">
      <w:bodyDiv w:val="1"/>
      <w:marLeft w:val="100"/>
      <w:marRight w:val="100"/>
      <w:marTop w:val="0"/>
      <w:marBottom w:val="200"/>
      <w:divBdr>
        <w:top w:val="none" w:sz="0" w:space="0" w:color="auto"/>
        <w:left w:val="none" w:sz="0" w:space="0" w:color="auto"/>
        <w:bottom w:val="none" w:sz="0" w:space="0" w:color="auto"/>
        <w:right w:val="none" w:sz="0" w:space="0" w:color="auto"/>
      </w:divBdr>
      <w:divsChild>
        <w:div w:id="1637682373">
          <w:marLeft w:val="0"/>
          <w:marRight w:val="0"/>
          <w:marTop w:val="0"/>
          <w:marBottom w:val="0"/>
          <w:divBdr>
            <w:top w:val="none" w:sz="0" w:space="0" w:color="auto"/>
            <w:left w:val="none" w:sz="0" w:space="0" w:color="auto"/>
            <w:bottom w:val="none" w:sz="0" w:space="0" w:color="auto"/>
            <w:right w:val="none" w:sz="0" w:space="0" w:color="auto"/>
          </w:divBdr>
          <w:divsChild>
            <w:div w:id="200872430">
              <w:marLeft w:val="0"/>
              <w:marRight w:val="0"/>
              <w:marTop w:val="0"/>
              <w:marBottom w:val="0"/>
              <w:divBdr>
                <w:top w:val="none" w:sz="0" w:space="0" w:color="auto"/>
                <w:left w:val="none" w:sz="0" w:space="0" w:color="auto"/>
                <w:bottom w:val="none" w:sz="0" w:space="0" w:color="auto"/>
                <w:right w:val="none" w:sz="0" w:space="0" w:color="auto"/>
              </w:divBdr>
              <w:divsChild>
                <w:div w:id="27268351">
                  <w:marLeft w:val="0"/>
                  <w:marRight w:val="0"/>
                  <w:marTop w:val="100"/>
                  <w:marBottom w:val="0"/>
                  <w:divBdr>
                    <w:top w:val="none" w:sz="0" w:space="0" w:color="auto"/>
                    <w:left w:val="none" w:sz="0" w:space="0" w:color="auto"/>
                    <w:bottom w:val="none" w:sz="0" w:space="0" w:color="auto"/>
                    <w:right w:val="none" w:sz="0" w:space="0" w:color="auto"/>
                  </w:divBdr>
                  <w:divsChild>
                    <w:div w:id="1841196924">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sChild>
                            <w:div w:id="359353713">
                              <w:marLeft w:val="0"/>
                              <w:marRight w:val="0"/>
                              <w:marTop w:val="0"/>
                              <w:marBottom w:val="0"/>
                              <w:divBdr>
                                <w:top w:val="none" w:sz="0" w:space="0" w:color="auto"/>
                                <w:left w:val="none" w:sz="0" w:space="0" w:color="auto"/>
                                <w:bottom w:val="none" w:sz="0" w:space="0" w:color="auto"/>
                                <w:right w:val="none" w:sz="0" w:space="0" w:color="auto"/>
                              </w:divBdr>
                            </w:div>
                          </w:divsChild>
                        </w:div>
                        <w:div w:id="1951084326">
                          <w:marLeft w:val="0"/>
                          <w:marRight w:val="0"/>
                          <w:marTop w:val="0"/>
                          <w:marBottom w:val="0"/>
                          <w:divBdr>
                            <w:top w:val="none" w:sz="0" w:space="0" w:color="auto"/>
                            <w:left w:val="none" w:sz="0" w:space="0" w:color="auto"/>
                            <w:bottom w:val="none" w:sz="0" w:space="0" w:color="auto"/>
                            <w:right w:val="none" w:sz="0" w:space="0" w:color="auto"/>
                          </w:divBdr>
                          <w:divsChild>
                            <w:div w:id="150859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825409">
      <w:bodyDiv w:val="1"/>
      <w:marLeft w:val="0"/>
      <w:marRight w:val="0"/>
      <w:marTop w:val="0"/>
      <w:marBottom w:val="0"/>
      <w:divBdr>
        <w:top w:val="none" w:sz="0" w:space="0" w:color="auto"/>
        <w:left w:val="none" w:sz="0" w:space="0" w:color="auto"/>
        <w:bottom w:val="none" w:sz="0" w:space="0" w:color="auto"/>
        <w:right w:val="none" w:sz="0" w:space="0" w:color="auto"/>
      </w:divBdr>
    </w:div>
    <w:div w:id="1608611161">
      <w:bodyDiv w:val="1"/>
      <w:marLeft w:val="0"/>
      <w:marRight w:val="0"/>
      <w:marTop w:val="0"/>
      <w:marBottom w:val="0"/>
      <w:divBdr>
        <w:top w:val="none" w:sz="0" w:space="0" w:color="auto"/>
        <w:left w:val="none" w:sz="0" w:space="0" w:color="auto"/>
        <w:bottom w:val="none" w:sz="0" w:space="0" w:color="auto"/>
        <w:right w:val="none" w:sz="0" w:space="0" w:color="auto"/>
      </w:divBdr>
    </w:div>
    <w:div w:id="1819614731">
      <w:bodyDiv w:val="1"/>
      <w:marLeft w:val="0"/>
      <w:marRight w:val="0"/>
      <w:marTop w:val="0"/>
      <w:marBottom w:val="0"/>
      <w:divBdr>
        <w:top w:val="none" w:sz="0" w:space="0" w:color="auto"/>
        <w:left w:val="none" w:sz="0" w:space="0" w:color="auto"/>
        <w:bottom w:val="none" w:sz="0" w:space="0" w:color="auto"/>
        <w:right w:val="none" w:sz="0" w:space="0" w:color="auto"/>
      </w:divBdr>
      <w:divsChild>
        <w:div w:id="1159804988">
          <w:marLeft w:val="0"/>
          <w:marRight w:val="0"/>
          <w:marTop w:val="0"/>
          <w:marBottom w:val="0"/>
          <w:divBdr>
            <w:top w:val="none" w:sz="0" w:space="0" w:color="auto"/>
            <w:left w:val="none" w:sz="0" w:space="0" w:color="auto"/>
            <w:bottom w:val="none" w:sz="0" w:space="0" w:color="auto"/>
            <w:right w:val="none" w:sz="0" w:space="0" w:color="auto"/>
          </w:divBdr>
          <w:divsChild>
            <w:div w:id="379676289">
              <w:marLeft w:val="0"/>
              <w:marRight w:val="0"/>
              <w:marTop w:val="750"/>
              <w:marBottom w:val="750"/>
              <w:divBdr>
                <w:top w:val="none" w:sz="0" w:space="0" w:color="auto"/>
                <w:left w:val="none" w:sz="0" w:space="0" w:color="auto"/>
                <w:bottom w:val="none" w:sz="0" w:space="0" w:color="auto"/>
                <w:right w:val="none" w:sz="0" w:space="0" w:color="auto"/>
              </w:divBdr>
              <w:divsChild>
                <w:div w:id="14007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48130">
          <w:marLeft w:val="0"/>
          <w:marRight w:val="0"/>
          <w:marTop w:val="0"/>
          <w:marBottom w:val="0"/>
          <w:divBdr>
            <w:top w:val="none" w:sz="0" w:space="0" w:color="auto"/>
            <w:left w:val="none" w:sz="0" w:space="0" w:color="auto"/>
            <w:bottom w:val="none" w:sz="0" w:space="0" w:color="auto"/>
            <w:right w:val="none" w:sz="0" w:space="0" w:color="auto"/>
          </w:divBdr>
          <w:divsChild>
            <w:div w:id="318533534">
              <w:marLeft w:val="0"/>
              <w:marRight w:val="0"/>
              <w:marTop w:val="0"/>
              <w:marBottom w:val="0"/>
              <w:divBdr>
                <w:top w:val="none" w:sz="0" w:space="0" w:color="auto"/>
                <w:left w:val="none" w:sz="0" w:space="0" w:color="auto"/>
                <w:bottom w:val="none" w:sz="0" w:space="0" w:color="auto"/>
                <w:right w:val="none" w:sz="0" w:space="0" w:color="auto"/>
              </w:divBdr>
              <w:divsChild>
                <w:div w:id="1732460822">
                  <w:marLeft w:val="0"/>
                  <w:marRight w:val="0"/>
                  <w:marTop w:val="0"/>
                  <w:marBottom w:val="0"/>
                  <w:divBdr>
                    <w:top w:val="none" w:sz="0" w:space="0" w:color="auto"/>
                    <w:left w:val="none" w:sz="0" w:space="0" w:color="auto"/>
                    <w:bottom w:val="none" w:sz="0" w:space="0" w:color="auto"/>
                    <w:right w:val="none" w:sz="0" w:space="0" w:color="auto"/>
                  </w:divBdr>
                </w:div>
              </w:divsChild>
            </w:div>
            <w:div w:id="1631351740">
              <w:marLeft w:val="0"/>
              <w:marRight w:val="0"/>
              <w:marTop w:val="0"/>
              <w:marBottom w:val="0"/>
              <w:divBdr>
                <w:top w:val="none" w:sz="0" w:space="0" w:color="auto"/>
                <w:left w:val="none" w:sz="0" w:space="0" w:color="auto"/>
                <w:bottom w:val="none" w:sz="0" w:space="0" w:color="auto"/>
                <w:right w:val="none" w:sz="0" w:space="0" w:color="auto"/>
              </w:divBdr>
              <w:divsChild>
                <w:div w:id="552278157">
                  <w:marLeft w:val="0"/>
                  <w:marRight w:val="0"/>
                  <w:marTop w:val="0"/>
                  <w:marBottom w:val="0"/>
                  <w:divBdr>
                    <w:top w:val="none" w:sz="0" w:space="3" w:color="auto"/>
                    <w:left w:val="none" w:sz="0" w:space="3" w:color="auto"/>
                    <w:bottom w:val="none" w:sz="0" w:space="3" w:color="auto"/>
                    <w:right w:val="single" w:sz="6" w:space="6" w:color="84B414"/>
                  </w:divBdr>
                  <w:divsChild>
                    <w:div w:id="77582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70342">
          <w:marLeft w:val="0"/>
          <w:marRight w:val="0"/>
          <w:marTop w:val="0"/>
          <w:marBottom w:val="0"/>
          <w:divBdr>
            <w:top w:val="none" w:sz="0" w:space="0" w:color="auto"/>
            <w:left w:val="none" w:sz="0" w:space="0" w:color="auto"/>
            <w:bottom w:val="none" w:sz="0" w:space="0" w:color="auto"/>
            <w:right w:val="none" w:sz="0" w:space="0" w:color="auto"/>
          </w:divBdr>
          <w:divsChild>
            <w:div w:id="196704907">
              <w:marLeft w:val="0"/>
              <w:marRight w:val="0"/>
              <w:marTop w:val="0"/>
              <w:marBottom w:val="0"/>
              <w:divBdr>
                <w:top w:val="none" w:sz="0" w:space="0" w:color="auto"/>
                <w:left w:val="none" w:sz="0" w:space="0" w:color="auto"/>
                <w:bottom w:val="none" w:sz="0" w:space="0" w:color="auto"/>
                <w:right w:val="none" w:sz="0" w:space="0" w:color="auto"/>
              </w:divBdr>
              <w:divsChild>
                <w:div w:id="2231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03234">
      <w:bodyDiv w:val="1"/>
      <w:marLeft w:val="0"/>
      <w:marRight w:val="0"/>
      <w:marTop w:val="0"/>
      <w:marBottom w:val="0"/>
      <w:divBdr>
        <w:top w:val="none" w:sz="0" w:space="0" w:color="auto"/>
        <w:left w:val="none" w:sz="0" w:space="0" w:color="auto"/>
        <w:bottom w:val="none" w:sz="0" w:space="0" w:color="auto"/>
        <w:right w:val="none" w:sz="0" w:space="0" w:color="auto"/>
      </w:divBdr>
    </w:div>
    <w:div w:id="1971016648">
      <w:bodyDiv w:val="1"/>
      <w:marLeft w:val="0"/>
      <w:marRight w:val="0"/>
      <w:marTop w:val="0"/>
      <w:marBottom w:val="0"/>
      <w:divBdr>
        <w:top w:val="none" w:sz="0" w:space="0" w:color="auto"/>
        <w:left w:val="none" w:sz="0" w:space="0" w:color="auto"/>
        <w:bottom w:val="none" w:sz="0" w:space="0" w:color="auto"/>
        <w:right w:val="none" w:sz="0" w:space="0" w:color="auto"/>
      </w:divBdr>
    </w:div>
    <w:div w:id="2083480783">
      <w:bodyDiv w:val="1"/>
      <w:marLeft w:val="0"/>
      <w:marRight w:val="0"/>
      <w:marTop w:val="0"/>
      <w:marBottom w:val="0"/>
      <w:divBdr>
        <w:top w:val="none" w:sz="0" w:space="0" w:color="auto"/>
        <w:left w:val="none" w:sz="0" w:space="0" w:color="auto"/>
        <w:bottom w:val="none" w:sz="0" w:space="0" w:color="auto"/>
        <w:right w:val="none" w:sz="0" w:space="0" w:color="auto"/>
      </w:divBdr>
      <w:divsChild>
        <w:div w:id="1726371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veline.lueoend@uri.ch"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Alf%20Arnold\Lokale%20Einstellungen\Temporary%20Internet%20Files\Content.Outlook\7UMILT26\08_Briefvorlage_Gr&#252;n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C:\Dokumente und Einstellungen\Alf Arnold\Lokale Einstellungen\Temporary Internet Files\Content.Outlook\7UMILT26\08_Briefvorlage_Grüne.dot</Template>
  <TotalTime>0</TotalTime>
  <Pages>3</Pages>
  <Words>590</Words>
  <Characters>3722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Adresse</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subject/>
  <dc:creator>Alf Arnold</dc:creator>
  <cp:keywords/>
  <dc:description/>
  <cp:lastModifiedBy>Energie Stiftung</cp:lastModifiedBy>
  <cp:revision>6</cp:revision>
  <cp:lastPrinted>2008-04-17T10:08:00Z</cp:lastPrinted>
  <dcterms:created xsi:type="dcterms:W3CDTF">2026-05-19T06:21:00Z</dcterms:created>
  <dcterms:modified xsi:type="dcterms:W3CDTF">2026-05-21T11:54:00Z</dcterms:modified>
</cp:coreProperties>
</file>